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0F8" w:rsidRPr="00EF6E79" w:rsidRDefault="008059C2" w:rsidP="006B20F8">
      <w:pPr>
        <w:tabs>
          <w:tab w:val="left" w:pos="1440"/>
        </w:tabs>
        <w:jc w:val="center"/>
        <w:rPr>
          <w:rFonts w:ascii="TH SarabunIT๙" w:hAnsi="TH SarabunIT๙" w:cs="TH SarabunIT๙"/>
          <w:b/>
          <w:bCs/>
          <w:sz w:val="52"/>
          <w:szCs w:val="52"/>
        </w:rPr>
      </w:pPr>
      <w:bookmarkStart w:id="0" w:name="_GoBack"/>
      <w:bookmarkEnd w:id="0"/>
      <w:r w:rsidRPr="00EF6E79">
        <w:rPr>
          <w:rFonts w:ascii="TH SarabunIT๙" w:hAnsi="TH SarabunIT๙" w:cs="TH SarabunIT๙"/>
          <w:b/>
          <w:bCs/>
          <w:sz w:val="52"/>
          <w:szCs w:val="52"/>
          <w:cs/>
        </w:rPr>
        <w:t>ส่</w:t>
      </w:r>
      <w:r w:rsidR="006B20F8" w:rsidRPr="00EF6E79">
        <w:rPr>
          <w:rFonts w:ascii="TH SarabunIT๙" w:hAnsi="TH SarabunIT๙" w:cs="TH SarabunIT๙"/>
          <w:b/>
          <w:bCs/>
          <w:sz w:val="52"/>
          <w:szCs w:val="52"/>
          <w:cs/>
        </w:rPr>
        <w:t xml:space="preserve">วนที่ </w:t>
      </w:r>
      <w:r w:rsidR="00B376D0" w:rsidRPr="00EF6E79">
        <w:rPr>
          <w:rFonts w:ascii="TH SarabunIT๙" w:hAnsi="TH SarabunIT๙" w:cs="TH SarabunIT๙"/>
          <w:b/>
          <w:bCs/>
          <w:sz w:val="52"/>
          <w:szCs w:val="52"/>
          <w:cs/>
        </w:rPr>
        <w:t xml:space="preserve"> </w:t>
      </w:r>
      <w:r w:rsidR="00117863">
        <w:rPr>
          <w:rFonts w:ascii="TH SarabunIT๙" w:hAnsi="TH SarabunIT๙" w:cs="TH SarabunIT๙"/>
          <w:b/>
          <w:bCs/>
          <w:sz w:val="52"/>
          <w:szCs w:val="52"/>
        </w:rPr>
        <w:t>4</w:t>
      </w:r>
    </w:p>
    <w:p w:rsidR="006B20F8" w:rsidRPr="00EF6E79" w:rsidRDefault="00EF6E79" w:rsidP="006B20F8">
      <w:pPr>
        <w:jc w:val="center"/>
        <w:rPr>
          <w:rFonts w:ascii="TH SarabunIT๙" w:hAnsi="TH SarabunIT๙" w:cs="TH SarabunIT๙"/>
          <w:b/>
          <w:bCs/>
          <w:sz w:val="48"/>
          <w:szCs w:val="48"/>
          <w:cs/>
        </w:rPr>
      </w:pPr>
      <w:r w:rsidRPr="00EF6E79">
        <w:rPr>
          <w:rFonts w:ascii="TH SarabunIT๙" w:hAnsi="TH SarabunIT๙" w:cs="TH SarabunIT๙"/>
          <w:b/>
          <w:bCs/>
          <w:sz w:val="48"/>
          <w:szCs w:val="48"/>
          <w:cs/>
        </w:rPr>
        <w:t>แนวทางการติดตามและประเมินผล</w:t>
      </w:r>
    </w:p>
    <w:p w:rsidR="00766C50" w:rsidRPr="00EF6E79" w:rsidRDefault="00766C50" w:rsidP="006B20F8">
      <w:pPr>
        <w:jc w:val="center"/>
        <w:rPr>
          <w:rFonts w:ascii="TH SarabunIT๙" w:hAnsi="TH SarabunIT๙" w:cs="TH SarabunIT๙"/>
          <w:sz w:val="32"/>
          <w:szCs w:val="32"/>
        </w:rPr>
      </w:pPr>
      <w:r w:rsidRPr="00EF6E79">
        <w:rPr>
          <w:rFonts w:ascii="TH SarabunIT๙" w:hAnsi="TH SarabunIT๙" w:cs="TH SarabunIT๙"/>
          <w:sz w:val="32"/>
          <w:szCs w:val="32"/>
        </w:rPr>
        <w:t>------------------------------------------------------------------------</w:t>
      </w:r>
    </w:p>
    <w:p w:rsidR="00C50E43" w:rsidRDefault="00EF6E79" w:rsidP="00766C50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="00C50E43" w:rsidRPr="00EF6E79">
        <w:rPr>
          <w:rFonts w:ascii="TH SarabunIT๙" w:hAnsi="TH SarabunIT๙" w:cs="TH SarabunIT๙"/>
          <w:b/>
          <w:bCs/>
          <w:sz w:val="32"/>
          <w:szCs w:val="32"/>
        </w:rPr>
        <w:t xml:space="preserve">.1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กรอบและแนวทางในการติดตามและประเมินผล</w:t>
      </w:r>
    </w:p>
    <w:p w:rsidR="001E6C8C" w:rsidRDefault="001E6C8C" w:rsidP="001E6C8C">
      <w:pPr>
        <w:tabs>
          <w:tab w:val="left" w:pos="1134"/>
        </w:tabs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PSK" w:hAnsi="TH SarabunPSK" w:cs="TH SarabunPSK" w:hint="cs"/>
          <w:sz w:val="34"/>
          <w:szCs w:val="34"/>
          <w:cs/>
        </w:rPr>
        <w:tab/>
      </w:r>
      <w:r w:rsidRPr="001E6C8C">
        <w:rPr>
          <w:rFonts w:ascii="TH SarabunPSK" w:hAnsi="TH SarabunPSK" w:cs="TH SarabunPSK"/>
          <w:sz w:val="32"/>
          <w:szCs w:val="32"/>
          <w:cs/>
        </w:rPr>
        <w:t>การติดตามและประเมินผลแผนพัฒนาท้องถิ่นเป็นการติดตามและประเมินผลความสอดคล้องและความสำเร็จของแผนพัฒนาสามปีขององค์กรปกครองส่วนท้องถิ่นและการติดตามและประเมินผลโครงการพัฒนาที่องค์กรปกครองส่วนท้องถิ่นได้ดำเนินการตามแผนดำเนินงานว่าเป็นไปตามเป้าหมายการพัฒนาที่สอดคล้องกับ</w:t>
      </w:r>
      <w:proofErr w:type="spellStart"/>
      <w:r w:rsidRPr="001E6C8C">
        <w:rPr>
          <w:rFonts w:ascii="TH SarabunPSK" w:hAnsi="TH SarabunPSK" w:cs="TH SarabunPSK"/>
          <w:sz w:val="32"/>
          <w:szCs w:val="32"/>
          <w:cs/>
        </w:rPr>
        <w:t>พันธ</w:t>
      </w:r>
      <w:proofErr w:type="spellEnd"/>
      <w:r w:rsidRPr="001E6C8C">
        <w:rPr>
          <w:rFonts w:ascii="TH SarabunPSK" w:hAnsi="TH SarabunPSK" w:cs="TH SarabunPSK"/>
          <w:sz w:val="32"/>
          <w:szCs w:val="32"/>
          <w:cs/>
        </w:rPr>
        <w:t>กิจซึ่งสามารถนำไปสู่การบรรลุวิสัยทัศน์ที่องค์กรปกครองส่วนท้องถิ่นกำหนดหรือไม่</w:t>
      </w:r>
      <w:r w:rsidRPr="001E6C8C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1E6C8C">
        <w:rPr>
          <w:rFonts w:ascii="TH SarabunPSK" w:hAnsi="TH SarabunPSK" w:cs="TH SarabunPSK"/>
          <w:sz w:val="32"/>
          <w:szCs w:val="32"/>
          <w:cs/>
        </w:rPr>
        <w:t>และโครงการพัฒนานั้นประสบความสำเร็จตามกรอบการประเมินผลระดับใด</w:t>
      </w:r>
      <w:r w:rsidR="006A5A08">
        <w:rPr>
          <w:rFonts w:ascii="TH SarabunPSK" w:hAnsi="TH SarabunPSK" w:cs="TH SarabunPSK"/>
          <w:sz w:val="32"/>
          <w:szCs w:val="32"/>
        </w:rPr>
        <w:t xml:space="preserve"> </w:t>
      </w:r>
      <w:r w:rsidR="006A5A08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การติดตามนั้น จะท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1E6C8C">
        <w:rPr>
          <w:rFonts w:ascii="TH SarabunIT๙" w:hAnsi="TH SarabunIT๙" w:cs="TH SarabunIT๙"/>
          <w:sz w:val="32"/>
          <w:szCs w:val="32"/>
          <w:cs/>
        </w:rPr>
        <w:t xml:space="preserve">ให้เราทราบได้ว่าขณะนี้ได้มีการปฏิบัติตามแผนพัฒนาสามปี ถึงระยะใดแล้ว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FB090B" w:rsidRPr="00FB090B" w:rsidRDefault="00FB090B" w:rsidP="00FB090B">
      <w:pPr>
        <w:tabs>
          <w:tab w:val="left" w:pos="1134"/>
        </w:tabs>
        <w:spacing w:before="120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Pr="00FB090B">
        <w:rPr>
          <w:rFonts w:ascii="TH SarabunIT๙" w:hAnsi="TH SarabunIT๙" w:cs="TH SarabunIT๙"/>
          <w:b/>
          <w:bCs/>
          <w:sz w:val="32"/>
          <w:szCs w:val="32"/>
          <w:cs/>
        </w:rPr>
        <w:t>กรอบแนวคิดในการติดตามและประเมินผล</w:t>
      </w:r>
      <w:r w:rsidRPr="00FB090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:rsidR="00FB090B" w:rsidRDefault="00FB090B" w:rsidP="001E6C8C">
      <w:pPr>
        <w:tabs>
          <w:tab w:val="left" w:pos="1134"/>
        </w:tabs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>จุดเริ่มต้น</w:t>
      </w:r>
      <w:r>
        <w:rPr>
          <w:rFonts w:ascii="TH SarabunIT๙" w:hAnsi="TH SarabunIT๙" w:cs="TH SarabunIT๙" w:hint="cs"/>
          <w:sz w:val="32"/>
          <w:szCs w:val="32"/>
          <w:cs/>
        </w:rPr>
        <w:t>ข</w:t>
      </w:r>
      <w:r w:rsidRPr="00FB090B">
        <w:rPr>
          <w:rFonts w:ascii="TH SarabunIT๙" w:hAnsi="TH SarabunIT๙" w:cs="TH SarabunIT๙"/>
          <w:sz w:val="32"/>
          <w:szCs w:val="32"/>
          <w:cs/>
        </w:rPr>
        <w:t>องระบบการ</w:t>
      </w:r>
      <w:r w:rsidRPr="00FB090B">
        <w:rPr>
          <w:rFonts w:ascii="TH SarabunIT๙" w:hAnsi="TH SarabunIT๙" w:cs="TH SarabunIT๙"/>
          <w:sz w:val="32"/>
          <w:szCs w:val="32"/>
        </w:rPr>
        <w:t xml:space="preserve"> </w:t>
      </w:r>
      <w:r w:rsidRPr="00FB090B">
        <w:rPr>
          <w:rFonts w:ascii="TH SarabunIT๙" w:hAnsi="TH SarabunIT๙" w:cs="TH SarabunIT๙"/>
          <w:sz w:val="32"/>
          <w:szCs w:val="32"/>
          <w:cs/>
        </w:rPr>
        <w:t>ติดตามเริ่มจากกา</w:t>
      </w:r>
      <w:r>
        <w:rPr>
          <w:rFonts w:ascii="TH SarabunIT๙" w:hAnsi="TH SarabunIT๙" w:cs="TH SarabunIT๙"/>
          <w:sz w:val="32"/>
          <w:szCs w:val="32"/>
          <w:cs/>
        </w:rPr>
        <w:t>รได้รับทรัพยากรซึ่งเป็นปัจจัยน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>
        <w:rPr>
          <w:rFonts w:ascii="TH SarabunIT๙" w:hAnsi="TH SarabunIT๙" w:cs="TH SarabunIT๙"/>
          <w:sz w:val="32"/>
          <w:szCs w:val="32"/>
          <w:cs/>
        </w:rPr>
        <w:t>เ</w:t>
      </w:r>
      <w:r>
        <w:rPr>
          <w:rFonts w:ascii="TH SarabunIT๙" w:hAnsi="TH SarabunIT๙" w:cs="TH SarabunIT๙" w:hint="cs"/>
          <w:sz w:val="32"/>
          <w:szCs w:val="32"/>
          <w:cs/>
        </w:rPr>
        <w:t>ข้</w:t>
      </w:r>
      <w:r w:rsidRPr="00FB090B">
        <w:rPr>
          <w:rFonts w:ascii="TH SarabunIT๙" w:hAnsi="TH SarabunIT๙" w:cs="TH SarabunIT๙"/>
          <w:sz w:val="32"/>
          <w:szCs w:val="32"/>
          <w:cs/>
        </w:rPr>
        <w:t>า ได้แก่ แผนปฏิบัติการ / งบประมาณ / บุคลากร</w:t>
      </w:r>
      <w:r w:rsidRPr="00FB090B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และทรัพยากรอื่น ๆ เพื่อด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FB090B">
        <w:rPr>
          <w:rFonts w:ascii="TH SarabunIT๙" w:hAnsi="TH SarabunIT๙" w:cs="TH SarabunIT๙"/>
          <w:sz w:val="32"/>
          <w:szCs w:val="32"/>
          <w:cs/>
        </w:rPr>
        <w:t>เนินงานโ</w:t>
      </w:r>
      <w:r>
        <w:rPr>
          <w:rFonts w:ascii="TH SarabunIT๙" w:hAnsi="TH SarabunIT๙" w:cs="TH SarabunIT๙"/>
          <w:sz w:val="32"/>
          <w:szCs w:val="32"/>
          <w:cs/>
        </w:rPr>
        <w:t>ดยมุ่งเป็นการติดตามความก้าวหน้า</w:t>
      </w:r>
      <w:r>
        <w:rPr>
          <w:rFonts w:ascii="TH SarabunIT๙" w:hAnsi="TH SarabunIT๙" w:cs="TH SarabunIT๙" w:hint="cs"/>
          <w:sz w:val="32"/>
          <w:szCs w:val="32"/>
          <w:cs/>
        </w:rPr>
        <w:t>ข</w:t>
      </w:r>
      <w:r>
        <w:rPr>
          <w:rFonts w:ascii="TH SarabunIT๙" w:hAnsi="TH SarabunIT๙" w:cs="TH SarabunIT๙"/>
          <w:sz w:val="32"/>
          <w:szCs w:val="32"/>
          <w:cs/>
        </w:rPr>
        <w:t>องผลการด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FB090B">
        <w:rPr>
          <w:rFonts w:ascii="TH SarabunIT๙" w:hAnsi="TH SarabunIT๙" w:cs="TH SarabunIT๙"/>
          <w:sz w:val="32"/>
          <w:szCs w:val="32"/>
          <w:cs/>
        </w:rPr>
        <w:t>เนินงานเมื่อเทียบ</w:t>
      </w:r>
      <w:r w:rsidRPr="00FB090B">
        <w:rPr>
          <w:rFonts w:ascii="TH SarabunIT๙" w:hAnsi="TH SarabunIT๙" w:cs="TH SarabunIT๙"/>
          <w:sz w:val="32"/>
          <w:szCs w:val="32"/>
        </w:rPr>
        <w:t xml:space="preserve"> </w:t>
      </w:r>
      <w:r w:rsidRPr="00FB090B">
        <w:rPr>
          <w:rFonts w:ascii="TH SarabunIT๙" w:hAnsi="TH SarabunIT๙" w:cs="TH SarabunIT๙"/>
          <w:sz w:val="32"/>
          <w:szCs w:val="32"/>
          <w:cs/>
        </w:rPr>
        <w:t>กับเวลา (</w:t>
      </w:r>
      <w:r w:rsidRPr="00FB090B">
        <w:rPr>
          <w:rFonts w:ascii="TH SarabunIT๙" w:hAnsi="TH SarabunIT๙" w:cs="TH SarabunIT๙"/>
          <w:sz w:val="32"/>
          <w:szCs w:val="32"/>
        </w:rPr>
        <w:t xml:space="preserve">input monitoring) </w:t>
      </w:r>
      <w:r>
        <w:rPr>
          <w:rFonts w:ascii="TH SarabunIT๙" w:hAnsi="TH SarabunIT๙" w:cs="TH SarabunIT๙"/>
          <w:sz w:val="32"/>
          <w:szCs w:val="32"/>
          <w:cs/>
        </w:rPr>
        <w:t>และการติดตามความก้าวหน้า</w:t>
      </w:r>
      <w:r>
        <w:rPr>
          <w:rFonts w:ascii="TH SarabunIT๙" w:hAnsi="TH SarabunIT๙" w:cs="TH SarabunIT๙" w:hint="cs"/>
          <w:sz w:val="32"/>
          <w:szCs w:val="32"/>
          <w:cs/>
        </w:rPr>
        <w:t>ข</w:t>
      </w:r>
      <w:r w:rsidRPr="00FB090B">
        <w:rPr>
          <w:rFonts w:ascii="TH SarabunIT๙" w:hAnsi="TH SarabunIT๙" w:cs="TH SarabunIT๙"/>
          <w:sz w:val="32"/>
          <w:szCs w:val="32"/>
          <w:cs/>
        </w:rPr>
        <w:t>องผลการด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FB090B">
        <w:rPr>
          <w:rFonts w:ascii="TH SarabunIT๙" w:hAnsi="TH SarabunIT๙" w:cs="TH SarabunIT๙"/>
          <w:sz w:val="32"/>
          <w:szCs w:val="32"/>
          <w:cs/>
        </w:rPr>
        <w:t>เนินงานเมื่อเทียบกับเป้าหมายที่</w:t>
      </w:r>
      <w:r w:rsidRPr="00FB090B">
        <w:rPr>
          <w:rFonts w:ascii="TH SarabunIT๙" w:hAnsi="TH SarabunIT๙" w:cs="TH SarabunIT๙"/>
          <w:sz w:val="32"/>
          <w:szCs w:val="32"/>
        </w:rPr>
        <w:t xml:space="preserve"> </w:t>
      </w:r>
      <w:r w:rsidRPr="00FB090B">
        <w:rPr>
          <w:rFonts w:ascii="TH SarabunIT๙" w:hAnsi="TH SarabunIT๙" w:cs="TH SarabunIT๙"/>
          <w:sz w:val="32"/>
          <w:szCs w:val="32"/>
          <w:cs/>
        </w:rPr>
        <w:t>ก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FB090B">
        <w:rPr>
          <w:rFonts w:ascii="TH SarabunIT๙" w:hAnsi="TH SarabunIT๙" w:cs="TH SarabunIT๙"/>
          <w:sz w:val="32"/>
          <w:szCs w:val="32"/>
          <w:cs/>
        </w:rPr>
        <w:t>หนดไว้ (</w:t>
      </w:r>
      <w:r w:rsidRPr="00FB090B">
        <w:rPr>
          <w:rFonts w:ascii="TH SarabunIT๙" w:hAnsi="TH SarabunIT๙" w:cs="TH SarabunIT๙"/>
          <w:sz w:val="32"/>
          <w:szCs w:val="32"/>
        </w:rPr>
        <w:t xml:space="preserve">performance monitoring) </w:t>
      </w:r>
      <w:r w:rsidRPr="00FB090B">
        <w:rPr>
          <w:rFonts w:ascii="TH SarabunIT๙" w:hAnsi="TH SarabunIT๙" w:cs="TH SarabunIT๙"/>
          <w:sz w:val="32"/>
          <w:szCs w:val="32"/>
          <w:cs/>
        </w:rPr>
        <w:t>การวางระบบติดตามในที่นี</w:t>
      </w:r>
      <w:r>
        <w:rPr>
          <w:rFonts w:ascii="TH SarabunIT๙" w:hAnsi="TH SarabunIT๙" w:cs="TH SarabunIT๙"/>
          <w:sz w:val="32"/>
          <w:szCs w:val="32"/>
          <w:cs/>
        </w:rPr>
        <w:t>้จึงเป็นการสร้างระบบเพื่อที่จะน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FB090B">
        <w:rPr>
          <w:rFonts w:ascii="TH SarabunIT๙" w:hAnsi="TH SarabunIT๙" w:cs="TH SarabunIT๙"/>
          <w:sz w:val="32"/>
          <w:szCs w:val="32"/>
          <w:cs/>
        </w:rPr>
        <w:t>ไปสู่การ</w:t>
      </w:r>
      <w:r w:rsidRPr="00FB090B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ปรับปรุงแก้ไ</w:t>
      </w:r>
      <w:r>
        <w:rPr>
          <w:rFonts w:ascii="TH SarabunIT๙" w:hAnsi="TH SarabunIT๙" w:cs="TH SarabunIT๙" w:hint="cs"/>
          <w:sz w:val="32"/>
          <w:szCs w:val="32"/>
          <w:cs/>
        </w:rPr>
        <w:t>ข</w:t>
      </w:r>
      <w:r w:rsidRPr="00FB090B">
        <w:rPr>
          <w:rFonts w:ascii="TH SarabunIT๙" w:hAnsi="TH SarabunIT๙" w:cs="TH SarabunIT๙"/>
          <w:sz w:val="32"/>
          <w:szCs w:val="32"/>
          <w:cs/>
        </w:rPr>
        <w:t>ในเ</w:t>
      </w:r>
      <w:r>
        <w:rPr>
          <w:rFonts w:ascii="TH SarabunIT๙" w:hAnsi="TH SarabunIT๙" w:cs="TH SarabunIT๙" w:hint="cs"/>
          <w:sz w:val="32"/>
          <w:szCs w:val="32"/>
          <w:cs/>
        </w:rPr>
        <w:t>ชิ</w:t>
      </w:r>
      <w:r>
        <w:rPr>
          <w:rFonts w:ascii="TH SarabunIT๙" w:hAnsi="TH SarabunIT๙" w:cs="TH SarabunIT๙"/>
          <w:sz w:val="32"/>
          <w:szCs w:val="32"/>
          <w:cs/>
        </w:rPr>
        <w:t>งการบริหารแผน เพื่อให้งานด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FB090B">
        <w:rPr>
          <w:rFonts w:ascii="TH SarabunIT๙" w:hAnsi="TH SarabunIT๙" w:cs="TH SarabunIT๙"/>
          <w:sz w:val="32"/>
          <w:szCs w:val="32"/>
          <w:cs/>
        </w:rPr>
        <w:t>เนินต่อไปจนจบตามเวลา และยังจะมีระบบประเมินผล</w:t>
      </w:r>
      <w:r w:rsidRPr="00FB090B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มาประเมินว่าเมื่อผลที่เกิด</w:t>
      </w:r>
      <w:r>
        <w:rPr>
          <w:rFonts w:ascii="TH SarabunIT๙" w:hAnsi="TH SarabunIT๙" w:cs="TH SarabunIT๙" w:hint="cs"/>
          <w:sz w:val="32"/>
          <w:szCs w:val="32"/>
          <w:cs/>
        </w:rPr>
        <w:t>ขึ้</w:t>
      </w:r>
      <w:r w:rsidRPr="00FB090B">
        <w:rPr>
          <w:rFonts w:ascii="TH SarabunIT๙" w:hAnsi="TH SarabunIT๙" w:cs="TH SarabunIT๙"/>
          <w:sz w:val="32"/>
          <w:szCs w:val="32"/>
          <w:cs/>
        </w:rPr>
        <w:t>นทั้งในส่วน</w:t>
      </w:r>
      <w:r>
        <w:rPr>
          <w:rFonts w:ascii="TH SarabunIT๙" w:hAnsi="TH SarabunIT๙" w:cs="TH SarabunIT๙" w:hint="cs"/>
          <w:sz w:val="32"/>
          <w:szCs w:val="32"/>
          <w:cs/>
        </w:rPr>
        <w:t>ข</w:t>
      </w:r>
      <w:r w:rsidRPr="00FB090B">
        <w:rPr>
          <w:rFonts w:ascii="TH SarabunIT๙" w:hAnsi="TH SarabunIT๙" w:cs="TH SarabunIT๙"/>
          <w:sz w:val="32"/>
          <w:szCs w:val="32"/>
          <w:cs/>
        </w:rPr>
        <w:t>องผลผลิต (</w:t>
      </w:r>
      <w:r w:rsidRPr="00FB090B">
        <w:rPr>
          <w:rFonts w:ascii="TH SarabunIT๙" w:hAnsi="TH SarabunIT๙" w:cs="TH SarabunIT๙"/>
          <w:sz w:val="32"/>
          <w:szCs w:val="32"/>
        </w:rPr>
        <w:t xml:space="preserve">output) </w:t>
      </w:r>
      <w:r w:rsidRPr="00FB090B">
        <w:rPr>
          <w:rFonts w:ascii="TH SarabunIT๙" w:hAnsi="TH SarabunIT๙" w:cs="TH SarabunIT๙"/>
          <w:sz w:val="32"/>
          <w:szCs w:val="32"/>
          <w:cs/>
        </w:rPr>
        <w:t>และผลลัพธ์ (</w:t>
      </w:r>
      <w:r w:rsidRPr="00FB090B">
        <w:rPr>
          <w:rFonts w:ascii="TH SarabunIT๙" w:hAnsi="TH SarabunIT๙" w:cs="TH SarabunIT๙"/>
          <w:sz w:val="32"/>
          <w:szCs w:val="32"/>
        </w:rPr>
        <w:t xml:space="preserve">outcome) </w:t>
      </w:r>
      <w:r w:rsidRPr="00FB090B">
        <w:rPr>
          <w:rFonts w:ascii="TH SarabunIT๙" w:hAnsi="TH SarabunIT๙" w:cs="TH SarabunIT๙"/>
          <w:sz w:val="32"/>
          <w:szCs w:val="32"/>
          <w:cs/>
        </w:rPr>
        <w:t>ว่าเป็นไปตามที่ตั้ง</w:t>
      </w:r>
      <w:r w:rsidRPr="00FB090B">
        <w:rPr>
          <w:rFonts w:ascii="TH SarabunIT๙" w:hAnsi="TH SarabunIT๙" w:cs="TH SarabunIT๙"/>
          <w:sz w:val="32"/>
          <w:szCs w:val="32"/>
        </w:rPr>
        <w:t xml:space="preserve"> </w:t>
      </w:r>
      <w:r w:rsidRPr="00FB090B">
        <w:rPr>
          <w:rFonts w:ascii="TH SarabunIT๙" w:hAnsi="TH SarabunIT๙" w:cs="TH SarabunIT๙"/>
          <w:sz w:val="32"/>
          <w:szCs w:val="32"/>
          <w:cs/>
        </w:rPr>
        <w:t>เป้าหม</w:t>
      </w:r>
      <w:r>
        <w:rPr>
          <w:rFonts w:ascii="TH SarabunIT๙" w:hAnsi="TH SarabunIT๙" w:cs="TH SarabunIT๙"/>
          <w:sz w:val="32"/>
          <w:szCs w:val="32"/>
          <w:cs/>
        </w:rPr>
        <w:t>ายหรือเป็นไปตามวัตถุประสงค์ที่ก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FB090B">
        <w:rPr>
          <w:rFonts w:ascii="TH SarabunIT๙" w:hAnsi="TH SarabunIT๙" w:cs="TH SarabunIT๙"/>
          <w:sz w:val="32"/>
          <w:szCs w:val="32"/>
          <w:cs/>
        </w:rPr>
        <w:t>หนดไว้ล่วงหน้าเพียงใด อย่างไรก็ดี ระบบติดตามและประเมินผล</w:t>
      </w:r>
      <w:r w:rsidRPr="00FB090B">
        <w:rPr>
          <w:rFonts w:ascii="TH SarabunIT๙" w:hAnsi="TH SarabunIT๙" w:cs="TH SarabunIT๙"/>
          <w:sz w:val="32"/>
          <w:szCs w:val="32"/>
        </w:rPr>
        <w:t xml:space="preserve"> </w:t>
      </w:r>
      <w:r w:rsidRPr="00FB090B">
        <w:rPr>
          <w:rFonts w:ascii="TH SarabunIT๙" w:hAnsi="TH SarabunIT๙" w:cs="TH SarabunIT๙"/>
          <w:sz w:val="32"/>
          <w:szCs w:val="32"/>
          <w:cs/>
        </w:rPr>
        <w:t>จะได้รับผลกระทบจากการจัดท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FB090B">
        <w:rPr>
          <w:rFonts w:ascii="TH SarabunIT๙" w:hAnsi="TH SarabunIT๙" w:cs="TH SarabunIT๙"/>
          <w:sz w:val="32"/>
          <w:szCs w:val="32"/>
          <w:cs/>
        </w:rPr>
        <w:t>แผนปฏิบัติการ นั่นคือ ถ้าได้แผนปฏิบัติการที่สอดคล้องและเอื้อต่อการ</w:t>
      </w:r>
      <w:r w:rsidRPr="00FB090B">
        <w:rPr>
          <w:rFonts w:ascii="TH SarabunIT๙" w:hAnsi="TH SarabunIT๙" w:cs="TH SarabunIT๙"/>
          <w:sz w:val="32"/>
          <w:szCs w:val="32"/>
        </w:rPr>
        <w:t xml:space="preserve"> </w:t>
      </w:r>
      <w:r w:rsidRPr="00FB090B">
        <w:rPr>
          <w:rFonts w:ascii="TH SarabunIT๙" w:hAnsi="TH SarabunIT๙" w:cs="TH SarabunIT๙"/>
          <w:sz w:val="32"/>
          <w:szCs w:val="32"/>
          <w:cs/>
        </w:rPr>
        <w:t>ติดตามและประเมินผล ก็จะท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>
        <w:rPr>
          <w:rFonts w:ascii="TH SarabunIT๙" w:hAnsi="TH SarabunIT๙" w:cs="TH SarabunIT๙"/>
          <w:sz w:val="32"/>
          <w:szCs w:val="32"/>
          <w:cs/>
        </w:rPr>
        <w:t>ให้ระบบติดตามและประเมินผลท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>
        <w:rPr>
          <w:rFonts w:ascii="TH SarabunIT๙" w:hAnsi="TH SarabunIT๙" w:cs="TH SarabunIT๙"/>
          <w:sz w:val="32"/>
          <w:szCs w:val="32"/>
          <w:cs/>
        </w:rPr>
        <w:t>หน้าท</w:t>
      </w:r>
      <w:r>
        <w:rPr>
          <w:rFonts w:ascii="TH SarabunIT๙" w:hAnsi="TH SarabunIT๙" w:cs="TH SarabunIT๙" w:hint="cs"/>
          <w:sz w:val="32"/>
          <w:szCs w:val="32"/>
          <w:cs/>
        </w:rPr>
        <w:t>ี่ข</w:t>
      </w:r>
      <w:r w:rsidRPr="00FB090B">
        <w:rPr>
          <w:rFonts w:ascii="TH SarabunIT๙" w:hAnsi="TH SarabunIT๙" w:cs="TH SarabunIT๙"/>
          <w:sz w:val="32"/>
          <w:szCs w:val="32"/>
          <w:cs/>
        </w:rPr>
        <w:t>องระบบไปได้ หากแต่แผนไม่เอื้อ</w:t>
      </w:r>
      <w:r>
        <w:rPr>
          <w:rFonts w:ascii="TH SarabunIT๙" w:hAnsi="TH SarabunIT๙" w:cs="TH SarabunIT๙"/>
          <w:sz w:val="32"/>
          <w:szCs w:val="32"/>
          <w:cs/>
        </w:rPr>
        <w:t>ต่อการติดตาม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เช่</w:t>
      </w:r>
      <w:r w:rsidRPr="00FB090B">
        <w:rPr>
          <w:rFonts w:ascii="TH SarabunIT๙" w:hAnsi="TH SarabunIT๙" w:cs="TH SarabunIT๙"/>
          <w:sz w:val="32"/>
          <w:szCs w:val="32"/>
          <w:cs/>
        </w:rPr>
        <w:t xml:space="preserve">น </w:t>
      </w:r>
      <w:r>
        <w:rPr>
          <w:rFonts w:ascii="TH SarabunIT๙" w:hAnsi="TH SarabunIT๙" w:cs="TH SarabunIT๙" w:hint="cs"/>
          <w:sz w:val="32"/>
          <w:szCs w:val="32"/>
          <w:cs/>
        </w:rPr>
        <w:t>ข</w:t>
      </w:r>
      <w:r w:rsidRPr="00FB090B">
        <w:rPr>
          <w:rFonts w:ascii="TH SarabunIT๙" w:hAnsi="TH SarabunIT๙" w:cs="TH SarabunIT๙"/>
          <w:sz w:val="32"/>
          <w:szCs w:val="32"/>
          <w:cs/>
        </w:rPr>
        <w:t>าดความ</w:t>
      </w:r>
      <w:r>
        <w:rPr>
          <w:rFonts w:ascii="TH SarabunIT๙" w:hAnsi="TH SarabunIT๙" w:cs="TH SarabunIT๙" w:hint="cs"/>
          <w:sz w:val="32"/>
          <w:szCs w:val="32"/>
          <w:cs/>
        </w:rPr>
        <w:t>ช</w:t>
      </w:r>
      <w:r w:rsidRPr="00FB090B">
        <w:rPr>
          <w:rFonts w:ascii="TH SarabunIT๙" w:hAnsi="TH SarabunIT๙" w:cs="TH SarabunIT๙"/>
          <w:sz w:val="32"/>
          <w:szCs w:val="32"/>
          <w:cs/>
        </w:rPr>
        <w:t>ัดเจน หรือมีการปรับกิจกรรมโดยไม</w:t>
      </w:r>
      <w:r>
        <w:rPr>
          <w:rFonts w:ascii="TH SarabunIT๙" w:hAnsi="TH SarabunIT๙" w:cs="TH SarabunIT๙"/>
          <w:sz w:val="32"/>
          <w:szCs w:val="32"/>
          <w:cs/>
        </w:rPr>
        <w:t>่ได้ยึดแผนปฏิบัติการ ฯลฯ ก็อาจท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FB090B">
        <w:rPr>
          <w:rFonts w:ascii="TH SarabunIT๙" w:hAnsi="TH SarabunIT๙" w:cs="TH SarabunIT๙"/>
          <w:sz w:val="32"/>
          <w:szCs w:val="32"/>
          <w:cs/>
        </w:rPr>
        <w:t>ให้</w:t>
      </w:r>
      <w:r w:rsidRPr="00FB090B">
        <w:rPr>
          <w:rFonts w:ascii="TH SarabunIT๙" w:hAnsi="TH SarabunIT๙" w:cs="TH SarabunIT๙"/>
          <w:sz w:val="32"/>
          <w:szCs w:val="32"/>
        </w:rPr>
        <w:t xml:space="preserve"> </w:t>
      </w:r>
      <w:r w:rsidRPr="00FB090B">
        <w:rPr>
          <w:rFonts w:ascii="TH SarabunIT๙" w:hAnsi="TH SarabunIT๙" w:cs="TH SarabunIT๙"/>
          <w:sz w:val="32"/>
          <w:szCs w:val="32"/>
          <w:cs/>
        </w:rPr>
        <w:t>ระบบติดตามและประเมินผลโดยรวมมีปัญหาได้</w:t>
      </w:r>
    </w:p>
    <w:p w:rsidR="00FB090B" w:rsidRPr="00FB090B" w:rsidRDefault="00FB090B" w:rsidP="001E6C8C">
      <w:pPr>
        <w:tabs>
          <w:tab w:val="left" w:pos="1134"/>
        </w:tabs>
        <w:ind w:firstLine="720"/>
        <w:jc w:val="thaiDistribute"/>
        <w:rPr>
          <w:rFonts w:ascii="TH SarabunIT๙" w:hAnsi="TH SarabunIT๙" w:cs="TH SarabunIT๙"/>
          <w:sz w:val="12"/>
          <w:szCs w:val="12"/>
        </w:rPr>
      </w:pPr>
    </w:p>
    <w:p w:rsidR="00FB090B" w:rsidRDefault="00FB090B" w:rsidP="00FB090B">
      <w:pPr>
        <w:tabs>
          <w:tab w:val="left" w:pos="1134"/>
        </w:tabs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Pr="00FB090B">
        <w:rPr>
          <w:rFonts w:ascii="TH SarabunIT๙" w:hAnsi="TH SarabunIT๙" w:cs="TH SarabunIT๙" w:hint="cs"/>
          <w:b/>
          <w:bCs/>
          <w:sz w:val="32"/>
          <w:szCs w:val="32"/>
          <w:cs/>
        </w:rPr>
        <w:t>แนวทางในการติดตามและประเมินผล</w:t>
      </w:r>
    </w:p>
    <w:p w:rsidR="00624F8F" w:rsidRPr="00624F8F" w:rsidRDefault="00624F8F" w:rsidP="00624F8F">
      <w:pPr>
        <w:tabs>
          <w:tab w:val="left" w:pos="1134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Pr="00624F8F">
        <w:rPr>
          <w:rFonts w:ascii="TH SarabunIT๙" w:hAnsi="TH SarabunIT๙" w:cs="TH SarabunIT๙"/>
          <w:sz w:val="32"/>
          <w:szCs w:val="32"/>
          <w:cs/>
        </w:rPr>
        <w:t xml:space="preserve">เทศบาลตำบลแหลมสักได้กำหนดแนวทางในการติดตามและประเมินผลแผนพัฒนาท้องถิ่น  ให้สอดคล้องกับระเบียบกระทรวงมหาดไทยว่าด้วยการจัดทำแผนพัฒนาขององค์กรปกครองส่วนท้องถิ่น </w:t>
      </w:r>
      <w:proofErr w:type="spellStart"/>
      <w:r w:rsidRPr="00624F8F">
        <w:rPr>
          <w:rFonts w:ascii="TH SarabunIT๙" w:hAnsi="TH SarabunIT๙" w:cs="TH SarabunIT๙"/>
          <w:sz w:val="32"/>
          <w:szCs w:val="32"/>
          <w:cs/>
        </w:rPr>
        <w:t>พ.ศ</w:t>
      </w:r>
      <w:proofErr w:type="spellEnd"/>
      <w:r w:rsidRPr="00624F8F">
        <w:rPr>
          <w:rFonts w:ascii="TH SarabunIT๙" w:hAnsi="TH SarabunIT๙" w:cs="TH SarabunIT๙"/>
          <w:sz w:val="32"/>
          <w:szCs w:val="32"/>
          <w:cs/>
        </w:rPr>
        <w:t xml:space="preserve"> 2548  หมวด 6  ข้อ 28  ซึ่งกำหนดให้ผู้บริหารท้องถิ่นแต่งตั้งคณะกรรมการติดตามและประเมินผลแผนพัฒนาท้องถิ่น  ซึ่งประกอบด้วย</w:t>
      </w:r>
    </w:p>
    <w:p w:rsidR="00624F8F" w:rsidRPr="00624F8F" w:rsidRDefault="00624F8F" w:rsidP="00624F8F">
      <w:pPr>
        <w:rPr>
          <w:rFonts w:ascii="TH SarabunIT๙" w:hAnsi="TH SarabunIT๙" w:cs="TH SarabunIT๙"/>
          <w:sz w:val="32"/>
          <w:szCs w:val="32"/>
        </w:rPr>
      </w:pPr>
      <w:r w:rsidRPr="00624F8F">
        <w:rPr>
          <w:rFonts w:ascii="TH SarabunIT๙" w:hAnsi="TH SarabunIT๙" w:cs="TH SarabunIT๙"/>
          <w:sz w:val="32"/>
          <w:szCs w:val="32"/>
          <w:cs/>
        </w:rPr>
        <w:tab/>
      </w:r>
      <w:r w:rsidRPr="00624F8F">
        <w:rPr>
          <w:rFonts w:ascii="TH SarabunIT๙" w:hAnsi="TH SarabunIT๙" w:cs="TH SarabunIT๙"/>
          <w:sz w:val="32"/>
          <w:szCs w:val="32"/>
          <w:cs/>
        </w:rPr>
        <w:tab/>
        <w:t>1)  สมาชิกสภาท้องถิ่นที่สภาท้องถิ่นคัดเลือกจำนวนสามคน</w:t>
      </w:r>
    </w:p>
    <w:p w:rsidR="00624F8F" w:rsidRPr="00624F8F" w:rsidRDefault="00624F8F" w:rsidP="00624F8F">
      <w:pPr>
        <w:rPr>
          <w:rFonts w:ascii="TH SarabunIT๙" w:hAnsi="TH SarabunIT๙" w:cs="TH SarabunIT๙"/>
          <w:sz w:val="32"/>
          <w:szCs w:val="32"/>
        </w:rPr>
      </w:pPr>
      <w:r w:rsidRPr="00624F8F">
        <w:rPr>
          <w:rFonts w:ascii="TH SarabunIT๙" w:hAnsi="TH SarabunIT๙" w:cs="TH SarabunIT๙"/>
          <w:sz w:val="32"/>
          <w:szCs w:val="32"/>
        </w:rPr>
        <w:tab/>
      </w:r>
      <w:r w:rsidRPr="00624F8F">
        <w:rPr>
          <w:rFonts w:ascii="TH SarabunIT๙" w:hAnsi="TH SarabunIT๙" w:cs="TH SarabunIT๙"/>
          <w:sz w:val="32"/>
          <w:szCs w:val="32"/>
        </w:rPr>
        <w:tab/>
      </w:r>
      <w:r w:rsidRPr="00624F8F">
        <w:rPr>
          <w:rFonts w:ascii="TH SarabunIT๙" w:hAnsi="TH SarabunIT๙" w:cs="TH SarabunIT๙"/>
          <w:sz w:val="32"/>
          <w:szCs w:val="32"/>
          <w:cs/>
        </w:rPr>
        <w:t>2)  ผู้แทนประชาคมที่ประชาคมท้องถิ่นคัดเลือกจำนวนสองคน</w:t>
      </w:r>
    </w:p>
    <w:p w:rsidR="00624F8F" w:rsidRPr="00624F8F" w:rsidRDefault="00624F8F" w:rsidP="00624F8F">
      <w:pPr>
        <w:rPr>
          <w:rFonts w:ascii="TH SarabunIT๙" w:hAnsi="TH SarabunIT๙" w:cs="TH SarabunIT๙"/>
          <w:sz w:val="32"/>
          <w:szCs w:val="32"/>
        </w:rPr>
      </w:pPr>
      <w:r w:rsidRPr="00624F8F">
        <w:rPr>
          <w:rFonts w:ascii="TH SarabunIT๙" w:hAnsi="TH SarabunIT๙" w:cs="TH SarabunIT๙"/>
          <w:sz w:val="32"/>
          <w:szCs w:val="32"/>
          <w:cs/>
        </w:rPr>
        <w:tab/>
      </w:r>
      <w:r w:rsidRPr="00624F8F">
        <w:rPr>
          <w:rFonts w:ascii="TH SarabunIT๙" w:hAnsi="TH SarabunIT๙" w:cs="TH SarabunIT๙"/>
          <w:sz w:val="32"/>
          <w:szCs w:val="32"/>
          <w:cs/>
        </w:rPr>
        <w:tab/>
        <w:t>3)  ผู้แทนหน่วยงานที่เกี่ยวข้องที่ผู้บริหารท้องถิ่นคัดเลือกจำนวนสามคน</w:t>
      </w:r>
    </w:p>
    <w:p w:rsidR="00624F8F" w:rsidRPr="00624F8F" w:rsidRDefault="00624F8F" w:rsidP="00624F8F">
      <w:pPr>
        <w:rPr>
          <w:rFonts w:ascii="TH SarabunIT๙" w:hAnsi="TH SarabunIT๙" w:cs="TH SarabunIT๙"/>
          <w:sz w:val="32"/>
          <w:szCs w:val="32"/>
        </w:rPr>
      </w:pPr>
      <w:r w:rsidRPr="00624F8F">
        <w:rPr>
          <w:rFonts w:ascii="TH SarabunIT๙" w:hAnsi="TH SarabunIT๙" w:cs="TH SarabunIT๙"/>
          <w:sz w:val="32"/>
          <w:szCs w:val="32"/>
          <w:cs/>
        </w:rPr>
        <w:tab/>
      </w:r>
      <w:r w:rsidRPr="00624F8F">
        <w:rPr>
          <w:rFonts w:ascii="TH SarabunIT๙" w:hAnsi="TH SarabunIT๙" w:cs="TH SarabunIT๙"/>
          <w:sz w:val="32"/>
          <w:szCs w:val="32"/>
          <w:cs/>
        </w:rPr>
        <w:tab/>
        <w:t>4)  หัวหน้าส่วนการบริหารที่คัดเลือกกันเองจำนวนสองคน</w:t>
      </w:r>
    </w:p>
    <w:p w:rsidR="00624F8F" w:rsidRPr="00EF2B58" w:rsidRDefault="00624F8F" w:rsidP="00624F8F">
      <w:pPr>
        <w:rPr>
          <w:rFonts w:ascii="TH SarabunIT๙" w:hAnsi="TH SarabunIT๙" w:cs="TH SarabunIT๙"/>
          <w:sz w:val="16"/>
          <w:szCs w:val="16"/>
        </w:rPr>
      </w:pPr>
      <w:r w:rsidRPr="00624F8F">
        <w:rPr>
          <w:rFonts w:ascii="TH SarabunIT๙" w:hAnsi="TH SarabunIT๙" w:cs="TH SarabunIT๙"/>
          <w:sz w:val="32"/>
          <w:szCs w:val="32"/>
          <w:cs/>
        </w:rPr>
        <w:tab/>
      </w:r>
      <w:r w:rsidRPr="00624F8F">
        <w:rPr>
          <w:rFonts w:ascii="TH SarabunIT๙" w:hAnsi="TH SarabunIT๙" w:cs="TH SarabunIT๙"/>
          <w:sz w:val="32"/>
          <w:szCs w:val="32"/>
          <w:cs/>
        </w:rPr>
        <w:tab/>
        <w:t>5)  ผู้ทรงคุณวุฒิที่ผู้บริหารท้องถิ่นคัดเลือกจำนวนสองคน</w:t>
      </w:r>
      <w:r>
        <w:rPr>
          <w:rFonts w:ascii="TH SarabunIT๙" w:hAnsi="TH SarabunIT๙" w:cs="TH SarabunIT๙"/>
          <w:sz w:val="32"/>
          <w:szCs w:val="32"/>
        </w:rPr>
        <w:tab/>
      </w:r>
    </w:p>
    <w:p w:rsidR="00624F8F" w:rsidRDefault="00624F8F" w:rsidP="00624F8F">
      <w:pPr>
        <w:rPr>
          <w:rFonts w:ascii="TH SarabunIT๙" w:hAnsi="TH SarabunIT๙" w:cs="TH SarabunIT๙"/>
          <w:sz w:val="32"/>
          <w:szCs w:val="32"/>
        </w:rPr>
      </w:pPr>
      <w:r w:rsidRPr="00624F8F">
        <w:rPr>
          <w:rFonts w:ascii="TH SarabunIT๙" w:hAnsi="TH SarabunIT๙" w:cs="TH SarabunIT๙"/>
          <w:sz w:val="32"/>
          <w:szCs w:val="32"/>
          <w:cs/>
        </w:rPr>
        <w:tab/>
      </w:r>
      <w:r w:rsidRPr="00624F8F">
        <w:rPr>
          <w:rFonts w:ascii="TH SarabunIT๙" w:hAnsi="TH SarabunIT๙" w:cs="TH SarabunIT๙"/>
          <w:sz w:val="32"/>
          <w:szCs w:val="32"/>
          <w:cs/>
        </w:rPr>
        <w:tab/>
        <w:t>โดยให้คณะกรรมการคนหนึ่งทำหน้าที่เป็นประธานคณะกรรมการและกรรมการอีกคนหนึ่งทำหน้าที่เลขานุการของคณะกรรมการ</w:t>
      </w:r>
      <w:r w:rsidRPr="00624F8F">
        <w:rPr>
          <w:rFonts w:ascii="TH SarabunIT๙" w:hAnsi="TH SarabunIT๙" w:cs="TH SarabunIT๙"/>
          <w:sz w:val="32"/>
          <w:szCs w:val="32"/>
        </w:rPr>
        <w:t xml:space="preserve"> </w:t>
      </w:r>
      <w:r w:rsidR="00EF2B58" w:rsidRPr="00FB090B">
        <w:rPr>
          <w:rFonts w:ascii="TH SarabunIT๙" w:hAnsi="TH SarabunIT๙" w:cs="TH SarabunIT๙"/>
          <w:sz w:val="32"/>
          <w:szCs w:val="32"/>
          <w:cs/>
        </w:rPr>
        <w:t xml:space="preserve">ระเบียบกระทรวงมหาดไทย </w:t>
      </w:r>
      <w:r w:rsidR="00EF2B58">
        <w:rPr>
          <w:rFonts w:ascii="TH SarabunIT๙" w:hAnsi="TH SarabunIT๙" w:cs="TH SarabunIT๙" w:hint="cs"/>
          <w:sz w:val="32"/>
          <w:szCs w:val="32"/>
          <w:cs/>
        </w:rPr>
        <w:t xml:space="preserve">ว่าด้วยการจัดทำแผนพัฒนาขององค์กรปกครองส่วนท้องถิ่น พ.ศ.๒๕๔๘ </w:t>
      </w:r>
      <w:r w:rsidR="00EF2B58" w:rsidRPr="00FB090B">
        <w:rPr>
          <w:rFonts w:ascii="TH SarabunIT๙" w:hAnsi="TH SarabunIT๙" w:cs="TH SarabunIT๙"/>
          <w:sz w:val="32"/>
          <w:szCs w:val="32"/>
          <w:cs/>
        </w:rPr>
        <w:t xml:space="preserve"> ข้อ </w:t>
      </w:r>
      <w:r w:rsidR="00EF2B58">
        <w:rPr>
          <w:rFonts w:ascii="TH SarabunIT๙" w:hAnsi="TH SarabunIT๙" w:cs="TH SarabunIT๙" w:hint="cs"/>
          <w:sz w:val="32"/>
          <w:szCs w:val="32"/>
          <w:cs/>
        </w:rPr>
        <w:t>๒</w:t>
      </w:r>
      <w:r w:rsidR="00EF2B58" w:rsidRPr="00FB090B">
        <w:rPr>
          <w:rFonts w:ascii="TH SarabunIT๙" w:hAnsi="TH SarabunIT๙" w:cs="TH SarabunIT๙"/>
          <w:sz w:val="32"/>
          <w:szCs w:val="32"/>
        </w:rPr>
        <w:t>9</w:t>
      </w:r>
      <w:r w:rsidR="00EF2B58">
        <w:rPr>
          <w:rFonts w:ascii="TH SarabunIT๙" w:hAnsi="TH SarabunIT๙" w:cs="TH SarabunIT๙"/>
          <w:sz w:val="32"/>
          <w:szCs w:val="32"/>
        </w:rPr>
        <w:t xml:space="preserve"> </w:t>
      </w:r>
      <w:r w:rsidR="00EF2B58">
        <w:rPr>
          <w:rFonts w:ascii="TH SarabunIT๙" w:hAnsi="TH SarabunIT๙" w:cs="TH SarabunIT๙" w:hint="cs"/>
          <w:sz w:val="32"/>
          <w:szCs w:val="32"/>
          <w:cs/>
        </w:rPr>
        <w:t>ให้คณะกรรมการมี</w:t>
      </w:r>
      <w:r w:rsidRPr="00624F8F">
        <w:rPr>
          <w:rFonts w:ascii="TH SarabunIT๙" w:hAnsi="TH SarabunIT๙" w:cs="TH SarabunIT๙"/>
          <w:sz w:val="32"/>
          <w:szCs w:val="32"/>
          <w:cs/>
        </w:rPr>
        <w:t>อำนาจหน้าที่  ดังนี้</w:t>
      </w:r>
    </w:p>
    <w:p w:rsidR="00962374" w:rsidRDefault="00962374" w:rsidP="00624F8F">
      <w:pPr>
        <w:rPr>
          <w:rFonts w:ascii="TH SarabunIT๙" w:hAnsi="TH SarabunIT๙" w:cs="TH SarabunIT๙"/>
          <w:sz w:val="32"/>
          <w:szCs w:val="32"/>
        </w:rPr>
      </w:pPr>
    </w:p>
    <w:p w:rsidR="00962374" w:rsidRDefault="00962374" w:rsidP="00624F8F">
      <w:pPr>
        <w:rPr>
          <w:rFonts w:ascii="TH SarabunIT๙" w:hAnsi="TH SarabunIT๙" w:cs="TH SarabunIT๙"/>
          <w:sz w:val="32"/>
          <w:szCs w:val="32"/>
        </w:rPr>
      </w:pPr>
    </w:p>
    <w:p w:rsidR="00962374" w:rsidRDefault="00962374" w:rsidP="00624F8F">
      <w:pPr>
        <w:rPr>
          <w:rFonts w:ascii="TH SarabunIT๙" w:hAnsi="TH SarabunIT๙" w:cs="TH SarabunIT๙"/>
          <w:sz w:val="32"/>
          <w:szCs w:val="32"/>
        </w:rPr>
      </w:pPr>
    </w:p>
    <w:p w:rsidR="00962374" w:rsidRDefault="00962374" w:rsidP="00624F8F">
      <w:pPr>
        <w:rPr>
          <w:rFonts w:ascii="TH SarabunIT๙" w:hAnsi="TH SarabunIT๙" w:cs="TH SarabunIT๙"/>
          <w:sz w:val="32"/>
          <w:szCs w:val="32"/>
        </w:rPr>
      </w:pPr>
    </w:p>
    <w:p w:rsidR="00962374" w:rsidRPr="00624F8F" w:rsidRDefault="00962374" w:rsidP="00624F8F">
      <w:pPr>
        <w:rPr>
          <w:rFonts w:ascii="TH SarabunIT๙" w:hAnsi="TH SarabunIT๙" w:cs="TH SarabunIT๙"/>
          <w:sz w:val="32"/>
          <w:szCs w:val="32"/>
        </w:rPr>
      </w:pPr>
    </w:p>
    <w:p w:rsidR="00624F8F" w:rsidRPr="00624F8F" w:rsidRDefault="00624F8F" w:rsidP="00624F8F">
      <w:pPr>
        <w:rPr>
          <w:rFonts w:ascii="TH SarabunIT๙" w:hAnsi="TH SarabunIT๙" w:cs="TH SarabunIT๙"/>
          <w:sz w:val="32"/>
          <w:szCs w:val="32"/>
        </w:rPr>
      </w:pPr>
      <w:r w:rsidRPr="00624F8F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Pr="00624F8F">
        <w:rPr>
          <w:rFonts w:ascii="TH SarabunIT๙" w:hAnsi="TH SarabunIT๙" w:cs="TH SarabunIT๙"/>
          <w:sz w:val="32"/>
          <w:szCs w:val="32"/>
          <w:cs/>
        </w:rPr>
        <w:tab/>
        <w:t>1)  กำหนดแนวทาง วิธีติดตามและประเมินผลแผนพัฒนา</w:t>
      </w:r>
    </w:p>
    <w:p w:rsidR="00962374" w:rsidRDefault="00624F8F" w:rsidP="00624F8F">
      <w:pPr>
        <w:rPr>
          <w:rFonts w:ascii="TH SarabunIT๙" w:hAnsi="TH SarabunIT๙" w:cs="TH SarabunIT๙"/>
          <w:sz w:val="32"/>
          <w:szCs w:val="32"/>
        </w:rPr>
      </w:pPr>
      <w:r w:rsidRPr="00624F8F">
        <w:rPr>
          <w:rFonts w:ascii="TH SarabunIT๙" w:hAnsi="TH SarabunIT๙" w:cs="TH SarabunIT๙"/>
          <w:sz w:val="32"/>
          <w:szCs w:val="32"/>
          <w:cs/>
        </w:rPr>
        <w:tab/>
      </w:r>
      <w:r w:rsidRPr="00624F8F">
        <w:rPr>
          <w:rFonts w:ascii="TH SarabunIT๙" w:hAnsi="TH SarabunIT๙" w:cs="TH SarabunIT๙"/>
          <w:sz w:val="32"/>
          <w:szCs w:val="32"/>
          <w:cs/>
        </w:rPr>
        <w:tab/>
        <w:t>2)  ดำเนินการติดตามและประเมินผลแผนพัฒนา</w:t>
      </w:r>
    </w:p>
    <w:p w:rsidR="00624F8F" w:rsidRPr="00624F8F" w:rsidRDefault="00624F8F" w:rsidP="00624F8F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4A5743">
        <w:rPr>
          <w:rFonts w:ascii="TH SarabunPSK" w:hAnsi="TH SarabunPSK" w:cs="TH SarabunPSK"/>
          <w:sz w:val="32"/>
          <w:szCs w:val="32"/>
          <w:cs/>
        </w:rPr>
        <w:tab/>
      </w:r>
      <w:r w:rsidRPr="004A5743">
        <w:rPr>
          <w:rFonts w:ascii="TH SarabunPSK" w:hAnsi="TH SarabunPSK" w:cs="TH SarabunPSK"/>
          <w:sz w:val="32"/>
          <w:szCs w:val="32"/>
          <w:cs/>
        </w:rPr>
        <w:tab/>
      </w:r>
      <w:r w:rsidRPr="00624F8F">
        <w:rPr>
          <w:rFonts w:ascii="TH SarabunIT๙" w:hAnsi="TH SarabunIT๙" w:cs="TH SarabunIT๙"/>
          <w:sz w:val="32"/>
          <w:szCs w:val="32"/>
          <w:cs/>
        </w:rPr>
        <w:t>3)  รายงานและเสนอความเห็นซึ่งได้จากการติดตามและประเมินผลต่อผู้บริหารท้องถิ่น  เพื่อให้ผู้บริหารท้องถิ่นเสนอต่อสภาท้องถิ่น  คณะกรรมการพัฒนาท้องถิ่น และประกาศผลการติดตามและประเมินผลแผนพัฒนาท้องถิ่นให้ประชาชนในท้องถิ่นทราบโดยทั่วกันอย่างน้อยปีละหนึ่งครั้ง  ภายในเดือนธันวาคมของทุกปี  ทั้งนี้ให้ปิดประกาศโดยเปิดเผยไม่น้อยกว่าสามสิบวัน</w:t>
      </w:r>
    </w:p>
    <w:p w:rsidR="00624F8F" w:rsidRPr="00624F8F" w:rsidRDefault="00624F8F" w:rsidP="00624F8F">
      <w:pPr>
        <w:rPr>
          <w:rFonts w:ascii="TH SarabunIT๙" w:hAnsi="TH SarabunIT๙" w:cs="TH SarabunIT๙"/>
          <w:sz w:val="16"/>
          <w:szCs w:val="16"/>
        </w:rPr>
      </w:pPr>
      <w:r w:rsidRPr="00624F8F">
        <w:rPr>
          <w:rFonts w:ascii="TH SarabunIT๙" w:hAnsi="TH SarabunIT๙" w:cs="TH SarabunIT๙"/>
          <w:sz w:val="32"/>
          <w:szCs w:val="32"/>
          <w:cs/>
        </w:rPr>
        <w:tab/>
      </w:r>
      <w:r w:rsidRPr="00624F8F">
        <w:rPr>
          <w:rFonts w:ascii="TH SarabunIT๙" w:hAnsi="TH SarabunIT๙" w:cs="TH SarabunIT๙"/>
          <w:sz w:val="32"/>
          <w:szCs w:val="32"/>
          <w:cs/>
        </w:rPr>
        <w:tab/>
        <w:t>4)  แต่งตั้งคณะอนุกรรมการหรือคณะทำงานเพื่อช่วยปฏิบัติงานตามที่เห็นสมควร</w:t>
      </w:r>
    </w:p>
    <w:p w:rsidR="001E6C8C" w:rsidRPr="00BA75E3" w:rsidRDefault="006A5A08" w:rsidP="00BA75E3">
      <w:pPr>
        <w:tabs>
          <w:tab w:val="left" w:pos="1134"/>
        </w:tabs>
        <w:jc w:val="thaiDistribute"/>
        <w:rPr>
          <w:rFonts w:ascii="TH SarabunIT๙" w:hAnsi="TH SarabunIT๙" w:cs="TH SarabunIT๙"/>
          <w:b/>
          <w:bCs/>
          <w:sz w:val="16"/>
          <w:szCs w:val="16"/>
        </w:rPr>
      </w:pPr>
      <w:r>
        <w:rPr>
          <w:rFonts w:ascii="TH SarabunPSK" w:hAnsi="TH SarabunPSK" w:cs="TH SarabunPSK"/>
          <w:sz w:val="34"/>
          <w:szCs w:val="34"/>
        </w:rPr>
        <w:tab/>
      </w:r>
    </w:p>
    <w:p w:rsidR="000D5091" w:rsidRDefault="000D5091" w:rsidP="00766C50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6A5A08">
        <w:rPr>
          <w:rFonts w:ascii="TH SarabunIT๙" w:hAnsi="TH SarabunIT๙" w:cs="TH SarabunIT๙"/>
          <w:b/>
          <w:bCs/>
          <w:sz w:val="32"/>
          <w:szCs w:val="32"/>
        </w:rPr>
        <w:t xml:space="preserve">4.2 </w:t>
      </w:r>
      <w:r w:rsidRPr="006A5A08">
        <w:rPr>
          <w:rFonts w:ascii="TH SarabunIT๙" w:hAnsi="TH SarabunIT๙" w:cs="TH SarabunIT๙"/>
          <w:b/>
          <w:bCs/>
          <w:sz w:val="32"/>
          <w:szCs w:val="32"/>
          <w:cs/>
        </w:rPr>
        <w:t>ระเบียบ วิธีการและเครื่องมือที่ใช้ในการติดตามและประเมินผล</w:t>
      </w:r>
    </w:p>
    <w:p w:rsidR="006A5A08" w:rsidRDefault="006A5A08" w:rsidP="006A5A08">
      <w:pPr>
        <w:tabs>
          <w:tab w:val="left" w:pos="1134"/>
        </w:tabs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ระเบียบที่ใช้ในการติดตามและประเมินผล</w:t>
      </w:r>
    </w:p>
    <w:p w:rsidR="006A5A08" w:rsidRDefault="006A5A08" w:rsidP="006A5A08">
      <w:pPr>
        <w:tabs>
          <w:tab w:val="left" w:pos="1134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ตามระเบียบกระทรวงมหาดไทยว่าด้วยการจัดทำแผนพัฒนาขององค์กรปกครองส่วนท้องถิ่น พ.ศ.๒๕๔๘  หมวด ๖ ข้อ ๒๘  </w:t>
      </w:r>
      <w:r w:rsidR="000A08A3">
        <w:rPr>
          <w:rFonts w:ascii="TH SarabunIT๙" w:hAnsi="TH SarabunIT๙" w:cs="TH SarabunIT๙" w:hint="cs"/>
          <w:sz w:val="32"/>
          <w:szCs w:val="32"/>
          <w:cs/>
        </w:rPr>
        <w:t xml:space="preserve">ข้อ </w:t>
      </w:r>
      <w:r>
        <w:rPr>
          <w:rFonts w:ascii="TH SarabunIT๙" w:hAnsi="TH SarabunIT๙" w:cs="TH SarabunIT๙" w:hint="cs"/>
          <w:sz w:val="32"/>
          <w:szCs w:val="32"/>
          <w:cs/>
        </w:rPr>
        <w:t>๒๙</w:t>
      </w:r>
      <w:r w:rsidR="000A08A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A08A3">
        <w:rPr>
          <w:rFonts w:ascii="TH SarabunIT๙" w:hAnsi="TH SarabunIT๙" w:cs="TH SarabunIT๙" w:hint="cs"/>
          <w:sz w:val="32"/>
          <w:szCs w:val="32"/>
          <w:cs/>
        </w:rPr>
        <w:t>ข้อ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๓๐</w:t>
      </w:r>
      <w:r w:rsidR="000A08A3">
        <w:rPr>
          <w:rFonts w:ascii="TH SarabunIT๙" w:hAnsi="TH SarabunIT๙" w:cs="TH SarabunIT๙" w:hint="cs"/>
          <w:sz w:val="32"/>
          <w:szCs w:val="32"/>
          <w:cs/>
        </w:rPr>
        <w:t xml:space="preserve"> (๕) ให้ผู้บริหารท้องถิ่นแต่งตั้งคณะกรรมการติดตามและประเมินผล  และรายผลการติดตามและประเมินผลให้ประชาชนทราบอย่างน้อยปีละหนึ่งครั้ง  ประกอบกับพระราชบัญญัติเทศบาล พ.ศ.๒๔๙๖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A08A3" w:rsidRPr="000A08A3">
        <w:rPr>
          <w:rFonts w:ascii="TH SarabunIT๙" w:hAnsi="TH SarabunIT๙" w:cs="TH SarabunIT๙" w:hint="cs"/>
          <w:sz w:val="32"/>
          <w:szCs w:val="32"/>
          <w:cs/>
        </w:rPr>
        <w:t>และที่แก้ไขเพิ่มเติมจนถึงปัจจุบัน มาตรา 48 ทศ วรรค 6  ให้ประกาศคำแถลงนโยบายของนายกเทศมนตรีและรายงานแสดงผลการ</w:t>
      </w:r>
      <w:r w:rsidR="000A08A3">
        <w:rPr>
          <w:rFonts w:ascii="TH SarabunIT๙" w:hAnsi="TH SarabunIT๙" w:cs="TH SarabunIT๙" w:hint="cs"/>
          <w:sz w:val="32"/>
          <w:szCs w:val="32"/>
          <w:cs/>
        </w:rPr>
        <w:t>ปฏิบัติงานไว้ในที่เปิดเผยให้ประชาชนทราบอย่างทั่วถึง</w:t>
      </w:r>
    </w:p>
    <w:p w:rsidR="00BA75E3" w:rsidRPr="006A5A08" w:rsidRDefault="000A08A3" w:rsidP="00BA75E3">
      <w:pPr>
        <w:tabs>
          <w:tab w:val="left" w:pos="1134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BA75E3" w:rsidRPr="006A5A08">
        <w:rPr>
          <w:rFonts w:ascii="TH SarabunIT๙" w:hAnsi="TH SarabunIT๙" w:cs="TH SarabunIT๙"/>
          <w:b/>
          <w:bCs/>
          <w:sz w:val="32"/>
          <w:szCs w:val="32"/>
          <w:cs/>
        </w:rPr>
        <w:t>การติดตามและประเมินผลแผนพัฒนาท้องถิ่นมีขั้นตอนในการดำเนินการดังนี้</w:t>
      </w:r>
    </w:p>
    <w:p w:rsidR="00BA75E3" w:rsidRPr="006A5A08" w:rsidRDefault="00BA75E3" w:rsidP="00BA75E3">
      <w:pPr>
        <w:tabs>
          <w:tab w:val="left" w:pos="1134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6A5A08">
        <w:rPr>
          <w:rFonts w:ascii="TH SarabunIT๙" w:hAnsi="TH SarabunIT๙" w:cs="TH SarabunIT๙"/>
          <w:b/>
          <w:bCs/>
          <w:sz w:val="32"/>
          <w:szCs w:val="32"/>
          <w:cs/>
        </w:rPr>
        <w:t>ขั้นตอนที่ 1</w:t>
      </w:r>
      <w:r w:rsidRPr="006A5A08">
        <w:rPr>
          <w:rFonts w:ascii="TH SarabunIT๙" w:hAnsi="TH SarabunIT๙" w:cs="TH SarabunIT๙"/>
          <w:sz w:val="32"/>
          <w:szCs w:val="32"/>
          <w:cs/>
        </w:rPr>
        <w:t xml:space="preserve"> คณะกรรมการติดตามและประเมินผลแผนพัฒนาท้องถิ่นร่วมประชุมเพื่อกำหนดกรอบแนวทาง และวิธีการในการติดตามและประเมินผล แผนพัฒนาสามปีและประเมินผลโครงการพัฒนาตามแผนพัฒนาสามปี ดังนี้</w:t>
      </w:r>
    </w:p>
    <w:p w:rsidR="00BA75E3" w:rsidRPr="006A5A08" w:rsidRDefault="00BA75E3" w:rsidP="00BA75E3">
      <w:pPr>
        <w:numPr>
          <w:ilvl w:val="1"/>
          <w:numId w:val="18"/>
        </w:numPr>
        <w:tabs>
          <w:tab w:val="left" w:pos="1843"/>
        </w:tabs>
        <w:ind w:left="0"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A5A08">
        <w:rPr>
          <w:rFonts w:ascii="TH SarabunIT๙" w:hAnsi="TH SarabunIT๙" w:cs="TH SarabunIT๙"/>
          <w:sz w:val="32"/>
          <w:szCs w:val="32"/>
          <w:cs/>
        </w:rPr>
        <w:t>การกำหนดกรอบ แนวทาง และวิธีการ ในการติดตามและประเมินผลแผนพัฒนาอาจกำหนดแนวทางในการติดตามและประเมินผลแผนพัฒนาสามปี ดังนี้</w:t>
      </w:r>
    </w:p>
    <w:p w:rsidR="00BA75E3" w:rsidRPr="006A5A08" w:rsidRDefault="00BA75E3" w:rsidP="00BA75E3">
      <w:pPr>
        <w:numPr>
          <w:ilvl w:val="0"/>
          <w:numId w:val="19"/>
        </w:numPr>
        <w:jc w:val="thaiDistribute"/>
        <w:rPr>
          <w:rFonts w:ascii="TH SarabunIT๙" w:hAnsi="TH SarabunIT๙" w:cs="TH SarabunIT๙"/>
          <w:sz w:val="32"/>
          <w:szCs w:val="32"/>
        </w:rPr>
      </w:pPr>
      <w:r w:rsidRPr="006A5A08">
        <w:rPr>
          <w:rFonts w:ascii="TH SarabunIT๙" w:hAnsi="TH SarabunIT๙" w:cs="TH SarabunIT๙"/>
          <w:sz w:val="32"/>
          <w:szCs w:val="32"/>
          <w:cs/>
        </w:rPr>
        <w:t>ความสอดคล้อง (</w:t>
      </w:r>
      <w:r w:rsidRPr="006A5A08">
        <w:rPr>
          <w:rFonts w:ascii="TH SarabunIT๙" w:hAnsi="TH SarabunIT๙" w:cs="TH SarabunIT๙"/>
          <w:sz w:val="32"/>
          <w:szCs w:val="32"/>
        </w:rPr>
        <w:t>Relevance</w:t>
      </w:r>
      <w:r w:rsidRPr="006A5A08">
        <w:rPr>
          <w:rFonts w:ascii="TH SarabunIT๙" w:hAnsi="TH SarabunIT๙" w:cs="TH SarabunIT๙"/>
          <w:sz w:val="32"/>
          <w:szCs w:val="32"/>
          <w:cs/>
        </w:rPr>
        <w:t>) ของยุทธศาสตร์ แผน และกลยุทธ์ที่กำหนด</w:t>
      </w:r>
    </w:p>
    <w:p w:rsidR="00BA75E3" w:rsidRPr="006A5A08" w:rsidRDefault="00BA75E3" w:rsidP="00BA75E3">
      <w:pPr>
        <w:numPr>
          <w:ilvl w:val="0"/>
          <w:numId w:val="19"/>
        </w:numPr>
        <w:jc w:val="thaiDistribute"/>
        <w:rPr>
          <w:rFonts w:ascii="TH SarabunIT๙" w:hAnsi="TH SarabunIT๙" w:cs="TH SarabunIT๙"/>
          <w:sz w:val="32"/>
          <w:szCs w:val="32"/>
        </w:rPr>
      </w:pPr>
      <w:r w:rsidRPr="006A5A08">
        <w:rPr>
          <w:rFonts w:ascii="TH SarabunIT๙" w:hAnsi="TH SarabunIT๙" w:cs="TH SarabunIT๙"/>
          <w:sz w:val="32"/>
          <w:szCs w:val="32"/>
          <w:cs/>
        </w:rPr>
        <w:t>ความเพียงพอ (</w:t>
      </w:r>
      <w:r w:rsidRPr="006A5A08">
        <w:rPr>
          <w:rFonts w:ascii="TH SarabunIT๙" w:hAnsi="TH SarabunIT๙" w:cs="TH SarabunIT๙"/>
          <w:sz w:val="32"/>
          <w:szCs w:val="32"/>
        </w:rPr>
        <w:t>Adequacy</w:t>
      </w:r>
      <w:r w:rsidRPr="006A5A08">
        <w:rPr>
          <w:rFonts w:ascii="TH SarabunIT๙" w:hAnsi="TH SarabunIT๙" w:cs="TH SarabunIT๙"/>
          <w:sz w:val="32"/>
          <w:szCs w:val="32"/>
          <w:cs/>
        </w:rPr>
        <w:t>) ของทรัพยากรเพื่อการดำเนินกิจกรรมของหน่วยงาน</w:t>
      </w:r>
    </w:p>
    <w:p w:rsidR="00BA75E3" w:rsidRPr="006A5A08" w:rsidRDefault="00BA75E3" w:rsidP="00BA75E3">
      <w:pPr>
        <w:numPr>
          <w:ilvl w:val="0"/>
          <w:numId w:val="19"/>
        </w:numPr>
        <w:jc w:val="thaiDistribute"/>
        <w:rPr>
          <w:rFonts w:ascii="TH SarabunIT๙" w:hAnsi="TH SarabunIT๙" w:cs="TH SarabunIT๙"/>
          <w:sz w:val="32"/>
          <w:szCs w:val="32"/>
        </w:rPr>
      </w:pPr>
      <w:r w:rsidRPr="006A5A08">
        <w:rPr>
          <w:rFonts w:ascii="TH SarabunIT๙" w:hAnsi="TH SarabunIT๙" w:cs="TH SarabunIT๙"/>
          <w:sz w:val="32"/>
          <w:szCs w:val="32"/>
          <w:cs/>
        </w:rPr>
        <w:t>ความก้าวหน้า (</w:t>
      </w:r>
      <w:r w:rsidRPr="006A5A08">
        <w:rPr>
          <w:rFonts w:ascii="TH SarabunIT๙" w:hAnsi="TH SarabunIT๙" w:cs="TH SarabunIT๙"/>
          <w:sz w:val="32"/>
          <w:szCs w:val="32"/>
        </w:rPr>
        <w:t>Progress</w:t>
      </w:r>
      <w:r w:rsidRPr="006A5A08">
        <w:rPr>
          <w:rFonts w:ascii="TH SarabunIT๙" w:hAnsi="TH SarabunIT๙" w:cs="TH SarabunIT๙"/>
          <w:sz w:val="32"/>
          <w:szCs w:val="32"/>
          <w:cs/>
        </w:rPr>
        <w:t>) กิจกรรมที่กำหนดไว้ตามแผน โดยมีการติดตามผล</w:t>
      </w:r>
      <w:r w:rsidRPr="006A5A08">
        <w:rPr>
          <w:rFonts w:ascii="TH SarabunIT๙" w:hAnsi="TH SarabunIT๙" w:cs="TH SarabunIT๙"/>
          <w:sz w:val="32"/>
          <w:szCs w:val="32"/>
        </w:rPr>
        <w:t xml:space="preserve">              </w:t>
      </w:r>
      <w:r w:rsidRPr="006A5A08">
        <w:rPr>
          <w:rFonts w:ascii="TH SarabunIT๙" w:hAnsi="TH SarabunIT๙" w:cs="TH SarabunIT๙"/>
          <w:sz w:val="32"/>
          <w:szCs w:val="32"/>
          <w:cs/>
        </w:rPr>
        <w:t xml:space="preserve">( </w:t>
      </w:r>
      <w:r w:rsidRPr="006A5A08">
        <w:rPr>
          <w:rFonts w:ascii="TH SarabunIT๙" w:hAnsi="TH SarabunIT๙" w:cs="TH SarabunIT๙"/>
          <w:sz w:val="32"/>
          <w:szCs w:val="32"/>
        </w:rPr>
        <w:t>Monitoring</w:t>
      </w:r>
      <w:r w:rsidRPr="006A5A08">
        <w:rPr>
          <w:rFonts w:ascii="TH SarabunIT๙" w:hAnsi="TH SarabunIT๙" w:cs="TH SarabunIT๙"/>
          <w:sz w:val="32"/>
          <w:szCs w:val="32"/>
          <w:cs/>
        </w:rPr>
        <w:t xml:space="preserve">) </w:t>
      </w:r>
    </w:p>
    <w:p w:rsidR="00BA75E3" w:rsidRPr="006A5A08" w:rsidRDefault="00BA75E3" w:rsidP="00BA75E3">
      <w:pPr>
        <w:numPr>
          <w:ilvl w:val="0"/>
          <w:numId w:val="19"/>
        </w:numPr>
        <w:jc w:val="thaiDistribute"/>
        <w:rPr>
          <w:rFonts w:ascii="TH SarabunIT๙" w:hAnsi="TH SarabunIT๙" w:cs="TH SarabunIT๙"/>
          <w:sz w:val="32"/>
          <w:szCs w:val="32"/>
        </w:rPr>
      </w:pPr>
      <w:r w:rsidRPr="006A5A08">
        <w:rPr>
          <w:rFonts w:ascii="TH SarabunIT๙" w:hAnsi="TH SarabunIT๙" w:cs="TH SarabunIT๙"/>
          <w:sz w:val="32"/>
          <w:szCs w:val="32"/>
          <w:cs/>
        </w:rPr>
        <w:t>ประสิทธิภาพ (</w:t>
      </w:r>
      <w:r w:rsidRPr="006A5A08">
        <w:rPr>
          <w:rFonts w:ascii="TH SarabunIT๙" w:hAnsi="TH SarabunIT๙" w:cs="TH SarabunIT๙"/>
          <w:sz w:val="32"/>
          <w:szCs w:val="32"/>
        </w:rPr>
        <w:t>Efficiency</w:t>
      </w:r>
      <w:r w:rsidRPr="006A5A08">
        <w:rPr>
          <w:rFonts w:ascii="TH SarabunIT๙" w:hAnsi="TH SarabunIT๙" w:cs="TH SarabunIT๙"/>
          <w:sz w:val="32"/>
          <w:szCs w:val="32"/>
          <w:cs/>
        </w:rPr>
        <w:t>) เป็นการศึกษาความสัมพันธ์ระหว่างผลผลิตกับทรัพยากรที่ใช้โดยมีการประเมินประสิทธิภาพ (</w:t>
      </w:r>
      <w:r w:rsidRPr="006A5A08">
        <w:rPr>
          <w:rFonts w:ascii="TH SarabunIT๙" w:hAnsi="TH SarabunIT๙" w:cs="TH SarabunIT๙"/>
          <w:sz w:val="32"/>
          <w:szCs w:val="32"/>
        </w:rPr>
        <w:t>Efficiency Evaluation</w:t>
      </w:r>
      <w:r w:rsidRPr="006A5A08">
        <w:rPr>
          <w:rFonts w:ascii="TH SarabunIT๙" w:hAnsi="TH SarabunIT๙" w:cs="TH SarabunIT๙"/>
          <w:sz w:val="32"/>
          <w:szCs w:val="32"/>
          <w:cs/>
        </w:rPr>
        <w:t>)</w:t>
      </w:r>
    </w:p>
    <w:p w:rsidR="00BA75E3" w:rsidRPr="006A5A08" w:rsidRDefault="00BA75E3" w:rsidP="00BA75E3">
      <w:pPr>
        <w:numPr>
          <w:ilvl w:val="0"/>
          <w:numId w:val="19"/>
        </w:numPr>
        <w:jc w:val="thaiDistribute"/>
        <w:rPr>
          <w:rFonts w:ascii="TH SarabunIT๙" w:hAnsi="TH SarabunIT๙" w:cs="TH SarabunIT๙"/>
          <w:sz w:val="32"/>
          <w:szCs w:val="32"/>
        </w:rPr>
      </w:pPr>
      <w:r w:rsidRPr="006A5A08">
        <w:rPr>
          <w:rFonts w:ascii="TH SarabunIT๙" w:hAnsi="TH SarabunIT๙" w:cs="TH SarabunIT๙"/>
          <w:sz w:val="32"/>
          <w:szCs w:val="32"/>
          <w:cs/>
        </w:rPr>
        <w:t>ประสิทธิผล (</w:t>
      </w:r>
      <w:r w:rsidRPr="006A5A08">
        <w:rPr>
          <w:rFonts w:ascii="TH SarabunIT๙" w:hAnsi="TH SarabunIT๙" w:cs="TH SarabunIT๙"/>
          <w:sz w:val="32"/>
          <w:szCs w:val="32"/>
        </w:rPr>
        <w:t>Effectiveness</w:t>
      </w:r>
      <w:r w:rsidRPr="006A5A08">
        <w:rPr>
          <w:rFonts w:ascii="TH SarabunIT๙" w:hAnsi="TH SarabunIT๙" w:cs="TH SarabunIT๙"/>
          <w:sz w:val="32"/>
          <w:szCs w:val="32"/>
          <w:cs/>
        </w:rPr>
        <w:t>) เป็นการศึกษาถึงผลที่ได้รับ (</w:t>
      </w:r>
      <w:r w:rsidRPr="006A5A08">
        <w:rPr>
          <w:rFonts w:ascii="TH SarabunIT๙" w:hAnsi="TH SarabunIT๙" w:cs="TH SarabunIT๙"/>
          <w:sz w:val="32"/>
          <w:szCs w:val="32"/>
        </w:rPr>
        <w:t>Effect</w:t>
      </w:r>
      <w:r w:rsidRPr="006A5A08">
        <w:rPr>
          <w:rFonts w:ascii="TH SarabunIT๙" w:hAnsi="TH SarabunIT๙" w:cs="TH SarabunIT๙"/>
          <w:sz w:val="32"/>
          <w:szCs w:val="32"/>
          <w:cs/>
        </w:rPr>
        <w:t>)</w:t>
      </w:r>
    </w:p>
    <w:p w:rsidR="00BA75E3" w:rsidRPr="006A5A08" w:rsidRDefault="00BA75E3" w:rsidP="00BA75E3">
      <w:pPr>
        <w:numPr>
          <w:ilvl w:val="0"/>
          <w:numId w:val="19"/>
        </w:numPr>
        <w:jc w:val="thaiDistribute"/>
        <w:rPr>
          <w:rFonts w:ascii="TH SarabunIT๙" w:hAnsi="TH SarabunIT๙" w:cs="TH SarabunIT๙"/>
          <w:sz w:val="32"/>
          <w:szCs w:val="32"/>
        </w:rPr>
      </w:pPr>
      <w:r w:rsidRPr="006A5A08">
        <w:rPr>
          <w:rFonts w:ascii="TH SarabunIT๙" w:hAnsi="TH SarabunIT๙" w:cs="TH SarabunIT๙"/>
          <w:sz w:val="32"/>
          <w:szCs w:val="32"/>
          <w:cs/>
        </w:rPr>
        <w:t>ผลลัพธ์และผลผลิต (</w:t>
      </w:r>
      <w:r w:rsidRPr="006A5A08">
        <w:rPr>
          <w:rFonts w:ascii="TH SarabunIT๙" w:hAnsi="TH SarabunIT๙" w:cs="TH SarabunIT๙"/>
          <w:sz w:val="32"/>
          <w:szCs w:val="32"/>
        </w:rPr>
        <w:t>Outcome and Output</w:t>
      </w:r>
      <w:r w:rsidRPr="006A5A08">
        <w:rPr>
          <w:rFonts w:ascii="TH SarabunIT๙" w:hAnsi="TH SarabunIT๙" w:cs="TH SarabunIT๙"/>
          <w:sz w:val="32"/>
          <w:szCs w:val="32"/>
          <w:cs/>
        </w:rPr>
        <w:t>) เป็นการประเมินผลประโยชน์ที่เกิดจากการทำกิจกรรมที่มีต่อกลุ่มเป้าหมายที่ได้รับบริการ และการประเมินผลผลิตที่เกิดขึ้นจากกิจกรรม</w:t>
      </w:r>
    </w:p>
    <w:p w:rsidR="00BA75E3" w:rsidRPr="006A5A08" w:rsidRDefault="00BA75E3" w:rsidP="00BA75E3">
      <w:pPr>
        <w:numPr>
          <w:ilvl w:val="0"/>
          <w:numId w:val="19"/>
        </w:numPr>
        <w:jc w:val="thaiDistribute"/>
        <w:rPr>
          <w:rFonts w:ascii="TH SarabunIT๙" w:hAnsi="TH SarabunIT๙" w:cs="TH SarabunIT๙"/>
          <w:sz w:val="32"/>
          <w:szCs w:val="32"/>
        </w:rPr>
      </w:pPr>
      <w:r w:rsidRPr="006A5A08">
        <w:rPr>
          <w:rFonts w:ascii="TH SarabunIT๙" w:hAnsi="TH SarabunIT๙" w:cs="TH SarabunIT๙"/>
          <w:sz w:val="32"/>
          <w:szCs w:val="32"/>
          <w:cs/>
        </w:rPr>
        <w:t>การประเมินผลกระทบเป็นการศึกษาผลที่ได้รับรวมยอด (</w:t>
      </w:r>
      <w:r w:rsidRPr="006A5A08">
        <w:rPr>
          <w:rFonts w:ascii="TH SarabunIT๙" w:hAnsi="TH SarabunIT๙" w:cs="TH SarabunIT๙"/>
          <w:sz w:val="32"/>
          <w:szCs w:val="32"/>
        </w:rPr>
        <w:t>Overall Effect</w:t>
      </w:r>
      <w:r w:rsidRPr="006A5A08">
        <w:rPr>
          <w:rFonts w:ascii="TH SarabunIT๙" w:hAnsi="TH SarabunIT๙" w:cs="TH SarabunIT๙"/>
          <w:sz w:val="32"/>
          <w:szCs w:val="32"/>
          <w:cs/>
        </w:rPr>
        <w:t>)</w:t>
      </w:r>
    </w:p>
    <w:p w:rsidR="00BA75E3" w:rsidRDefault="00BA75E3" w:rsidP="00BA75E3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6A5A08">
        <w:rPr>
          <w:rFonts w:ascii="TH SarabunIT๙" w:hAnsi="TH SarabunIT๙" w:cs="TH SarabunIT๙"/>
          <w:sz w:val="32"/>
          <w:szCs w:val="32"/>
          <w:cs/>
        </w:rPr>
        <w:tab/>
      </w:r>
      <w:r w:rsidRPr="006A5A08">
        <w:rPr>
          <w:rFonts w:ascii="TH SarabunIT๙" w:hAnsi="TH SarabunIT๙" w:cs="TH SarabunIT๙"/>
          <w:sz w:val="32"/>
          <w:szCs w:val="32"/>
          <w:cs/>
        </w:rPr>
        <w:tab/>
        <w:t xml:space="preserve">     คณะกรรมการติดตามและประเมินผลแผนพัฒนาท้องถิ่น อาจนำแนวทางทั้งหมดที่กำหนดมาใช้หรืออาจเลือกใช้ในบางแนวทางในการติดตามและประเมินผลแผนพัฒนาสามปีก็ได้ โดยอย่างน้อยต้องสามารถประเมินความสอดคล้องและสามารถวัดความสำเร็จหรือความก้าวหน้าของแผนพัฒนาสามปีได้ ทั้งนี้ขึ้นอยู่กับคณะกรรมการฯจะพิจารณา</w:t>
      </w:r>
    </w:p>
    <w:p w:rsidR="00962374" w:rsidRDefault="00962374" w:rsidP="00BA75E3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962374" w:rsidRDefault="00962374" w:rsidP="00BA75E3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962374" w:rsidRDefault="00962374" w:rsidP="00BA75E3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962374" w:rsidRDefault="00962374" w:rsidP="00BA75E3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962374" w:rsidRPr="006A5A08" w:rsidRDefault="00962374" w:rsidP="00BA75E3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BA75E3" w:rsidRPr="006A5A08" w:rsidRDefault="00BA75E3" w:rsidP="00BA75E3">
      <w:pPr>
        <w:numPr>
          <w:ilvl w:val="1"/>
          <w:numId w:val="18"/>
        </w:numPr>
        <w:tabs>
          <w:tab w:val="left" w:pos="0"/>
          <w:tab w:val="left" w:pos="1418"/>
          <w:tab w:val="left" w:pos="1843"/>
        </w:tabs>
        <w:ind w:left="0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6A5A08">
        <w:rPr>
          <w:rFonts w:ascii="TH SarabunIT๙" w:hAnsi="TH SarabunIT๙" w:cs="TH SarabunIT๙"/>
          <w:sz w:val="32"/>
          <w:szCs w:val="32"/>
          <w:cs/>
        </w:rPr>
        <w:lastRenderedPageBreak/>
        <w:t>การกำหนดกรอบแนวทางและวิธีการในการติดตามและประเมินผลโครงการพัฒนาตามแผนพัฒนาสามปี อาจกำหนดแนวทางดังนี้</w:t>
      </w:r>
    </w:p>
    <w:p w:rsidR="00BA75E3" w:rsidRPr="006A5A08" w:rsidRDefault="00BA75E3" w:rsidP="00BA75E3">
      <w:pPr>
        <w:numPr>
          <w:ilvl w:val="0"/>
          <w:numId w:val="20"/>
        </w:numPr>
        <w:tabs>
          <w:tab w:val="left" w:pos="1418"/>
          <w:tab w:val="left" w:pos="1843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6A5A08">
        <w:rPr>
          <w:rFonts w:ascii="TH SarabunIT๙" w:hAnsi="TH SarabunIT๙" w:cs="TH SarabunIT๙"/>
          <w:sz w:val="32"/>
          <w:szCs w:val="32"/>
          <w:cs/>
        </w:rPr>
        <w:t>การประเมินผลกระบวนการ (</w:t>
      </w:r>
      <w:r w:rsidRPr="006A5A08">
        <w:rPr>
          <w:rFonts w:ascii="TH SarabunIT๙" w:hAnsi="TH SarabunIT๙" w:cs="TH SarabunIT๙"/>
          <w:sz w:val="32"/>
          <w:szCs w:val="32"/>
        </w:rPr>
        <w:t>Process Evaluation</w:t>
      </w:r>
      <w:r w:rsidRPr="006A5A08">
        <w:rPr>
          <w:rFonts w:ascii="TH SarabunIT๙" w:hAnsi="TH SarabunIT๙" w:cs="TH SarabunIT๙"/>
          <w:sz w:val="32"/>
          <w:szCs w:val="32"/>
          <w:cs/>
        </w:rPr>
        <w:t>) หรือ การประเมินประสิทธิภาพ (</w:t>
      </w:r>
      <w:r w:rsidRPr="006A5A08">
        <w:rPr>
          <w:rFonts w:ascii="TH SarabunIT๙" w:hAnsi="TH SarabunIT๙" w:cs="TH SarabunIT๙"/>
          <w:sz w:val="32"/>
          <w:szCs w:val="32"/>
        </w:rPr>
        <w:t>Efficiency Evaluation</w:t>
      </w:r>
      <w:r w:rsidRPr="006A5A08">
        <w:rPr>
          <w:rFonts w:ascii="TH SarabunIT๙" w:hAnsi="TH SarabunIT๙" w:cs="TH SarabunIT๙"/>
          <w:sz w:val="32"/>
          <w:szCs w:val="32"/>
          <w:cs/>
        </w:rPr>
        <w:t>)</w:t>
      </w:r>
    </w:p>
    <w:p w:rsidR="00BA75E3" w:rsidRPr="006A5A08" w:rsidRDefault="00BA75E3" w:rsidP="00BA75E3">
      <w:pPr>
        <w:numPr>
          <w:ilvl w:val="0"/>
          <w:numId w:val="20"/>
        </w:numPr>
        <w:tabs>
          <w:tab w:val="left" w:pos="1418"/>
          <w:tab w:val="left" w:pos="1843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6A5A08">
        <w:rPr>
          <w:rFonts w:ascii="TH SarabunIT๙" w:hAnsi="TH SarabunIT๙" w:cs="TH SarabunIT๙"/>
          <w:sz w:val="32"/>
          <w:szCs w:val="32"/>
          <w:cs/>
        </w:rPr>
        <w:t>การประเมินผลโครงการ (</w:t>
      </w:r>
      <w:r w:rsidRPr="006A5A08">
        <w:rPr>
          <w:rFonts w:ascii="TH SarabunIT๙" w:hAnsi="TH SarabunIT๙" w:cs="TH SarabunIT๙"/>
          <w:sz w:val="32"/>
          <w:szCs w:val="32"/>
        </w:rPr>
        <w:t>Project Evaluation</w:t>
      </w:r>
      <w:r w:rsidRPr="006A5A08">
        <w:rPr>
          <w:rFonts w:ascii="TH SarabunIT๙" w:hAnsi="TH SarabunIT๙" w:cs="TH SarabunIT๙"/>
          <w:sz w:val="32"/>
          <w:szCs w:val="32"/>
          <w:cs/>
        </w:rPr>
        <w:t>) หรือการประเมินประสิทธิผล (</w:t>
      </w:r>
      <w:r w:rsidRPr="006A5A08">
        <w:rPr>
          <w:rFonts w:ascii="TH SarabunIT๙" w:hAnsi="TH SarabunIT๙" w:cs="TH SarabunIT๙"/>
          <w:sz w:val="32"/>
          <w:szCs w:val="32"/>
        </w:rPr>
        <w:t>Effectiveness  Evaluation</w:t>
      </w:r>
      <w:r w:rsidRPr="006A5A08">
        <w:rPr>
          <w:rFonts w:ascii="TH SarabunIT๙" w:hAnsi="TH SarabunIT๙" w:cs="TH SarabunIT๙"/>
          <w:sz w:val="32"/>
          <w:szCs w:val="32"/>
          <w:cs/>
        </w:rPr>
        <w:t>)</w:t>
      </w:r>
    </w:p>
    <w:p w:rsidR="00BA75E3" w:rsidRPr="006A5A08" w:rsidRDefault="00BA75E3" w:rsidP="00BA75E3">
      <w:pPr>
        <w:numPr>
          <w:ilvl w:val="0"/>
          <w:numId w:val="20"/>
        </w:numPr>
        <w:tabs>
          <w:tab w:val="left" w:pos="1418"/>
          <w:tab w:val="left" w:pos="1843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6A5A08">
        <w:rPr>
          <w:rFonts w:ascii="TH SarabunIT๙" w:hAnsi="TH SarabunIT๙" w:cs="TH SarabunIT๙"/>
          <w:sz w:val="32"/>
          <w:szCs w:val="32"/>
          <w:cs/>
        </w:rPr>
        <w:t xml:space="preserve">การประเมินผลกระทบ ( </w:t>
      </w:r>
      <w:r w:rsidRPr="006A5A08">
        <w:rPr>
          <w:rFonts w:ascii="TH SarabunIT๙" w:hAnsi="TH SarabunIT๙" w:cs="TH SarabunIT๙"/>
          <w:sz w:val="32"/>
          <w:szCs w:val="32"/>
        </w:rPr>
        <w:t>Impact Evaluation</w:t>
      </w:r>
      <w:r w:rsidRPr="006A5A08">
        <w:rPr>
          <w:rFonts w:ascii="TH SarabunIT๙" w:hAnsi="TH SarabunIT๙" w:cs="TH SarabunIT๙"/>
          <w:sz w:val="32"/>
          <w:szCs w:val="32"/>
          <w:cs/>
        </w:rPr>
        <w:t>)</w:t>
      </w:r>
    </w:p>
    <w:p w:rsidR="00BA75E3" w:rsidRPr="006A5A08" w:rsidRDefault="00BA75E3" w:rsidP="00BA75E3">
      <w:pPr>
        <w:tabs>
          <w:tab w:val="left" w:pos="1843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6A5A08">
        <w:rPr>
          <w:rFonts w:ascii="TH SarabunIT๙" w:hAnsi="TH SarabunIT๙" w:cs="TH SarabunIT๙"/>
          <w:b/>
          <w:bCs/>
          <w:sz w:val="32"/>
          <w:szCs w:val="32"/>
          <w:cs/>
        </w:rPr>
        <w:t>ขั้นตอนที่ 2</w:t>
      </w:r>
      <w:r w:rsidRPr="006A5A08">
        <w:rPr>
          <w:rFonts w:ascii="TH SarabunIT๙" w:hAnsi="TH SarabunIT๙" w:cs="TH SarabunIT๙"/>
          <w:sz w:val="32"/>
          <w:szCs w:val="32"/>
          <w:cs/>
        </w:rPr>
        <w:t xml:space="preserve"> คณะกรรมการติดตามและประเมินผลแผนพัฒนาท้องถิ่นดำเนินการติดตามและประเมินผลแผนพัฒนาสามปี ตามกรอบแนวทางและวิธีการที่กำหนด โดยสามารถติดตามและประเมินผลได้ตลอดระยะเวลาของแผนพัฒนาสามปี ขององค์กรปกครองส่วนท้องถิ่น</w:t>
      </w:r>
    </w:p>
    <w:p w:rsidR="00BA75E3" w:rsidRPr="006A5A08" w:rsidRDefault="00BA75E3" w:rsidP="00BA75E3">
      <w:pPr>
        <w:tabs>
          <w:tab w:val="left" w:pos="1843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6A5A08">
        <w:rPr>
          <w:rFonts w:ascii="TH SarabunIT๙" w:hAnsi="TH SarabunIT๙" w:cs="TH SarabunIT๙"/>
          <w:b/>
          <w:bCs/>
          <w:sz w:val="32"/>
          <w:szCs w:val="32"/>
          <w:cs/>
        </w:rPr>
        <w:t>ขั้นตอนที่ 3</w:t>
      </w:r>
      <w:r w:rsidRPr="006A5A08">
        <w:rPr>
          <w:rFonts w:ascii="TH SarabunIT๙" w:hAnsi="TH SarabunIT๙" w:cs="TH SarabunIT๙"/>
          <w:sz w:val="32"/>
          <w:szCs w:val="32"/>
          <w:cs/>
        </w:rPr>
        <w:t xml:space="preserve"> คณะกรรมการติดตามและประเมินผลผลแผนพัฒนาท้องถิ่นดำเนินการติดตามและประเมินโครงการพัฒนาตามแผนพัฒนาสามปีตามกรอบแนวทางและวิธีการที่กำหนด โดยสามารถติดตามและประเมินผลได้ตั้งแต่ก่อนเริ่มโครงการพัฒนาตามแผนดำเนินงานจนสิ้นสุดโครงการฯ</w:t>
      </w:r>
    </w:p>
    <w:p w:rsidR="00BA75E3" w:rsidRPr="006A5A08" w:rsidRDefault="00BA75E3" w:rsidP="00BA75E3">
      <w:pPr>
        <w:tabs>
          <w:tab w:val="left" w:pos="1843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6A5A0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ขั้นตอนที่ 4 </w:t>
      </w:r>
      <w:r w:rsidRPr="006A5A08">
        <w:rPr>
          <w:rFonts w:ascii="TH SarabunIT๙" w:hAnsi="TH SarabunIT๙" w:cs="TH SarabunIT๙"/>
          <w:sz w:val="32"/>
          <w:szCs w:val="32"/>
          <w:cs/>
        </w:rPr>
        <w:t>รายงานผลและเสนอความเห็นซึ่งได้จาการติดตามและประเมินผลแผนพัฒนาสามปีและผลการติดตามและประเมินโครงการพัฒนาตามแผนพัฒนาสามปีต่อผู้บริหารท้องถิ่น เพื่อให้ผู้บริหารท้องถิ่นเสนอต่อสภาท้องถิ่น คณะกรรมการพัฒนาท้องถิ่น  และคณะกรรมการประสานแผนพัฒนาท้องถิ่นระดับจังหวัด พร้อมประกาศผลการติดตามและประเมินผลให้ประชาชนในท้องถิ่นทราบโดยทั่วกันอย่างน้อยปีละหนึ่งครั้ง</w:t>
      </w:r>
    </w:p>
    <w:p w:rsidR="00BA75E3" w:rsidRDefault="00BA75E3" w:rsidP="00BA75E3">
      <w:pPr>
        <w:tabs>
          <w:tab w:val="left" w:pos="1843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6A5A0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ขั้นตอนที่ 5 </w:t>
      </w:r>
      <w:r w:rsidRPr="006A5A08">
        <w:rPr>
          <w:rFonts w:ascii="TH SarabunIT๙" w:hAnsi="TH SarabunIT๙" w:cs="TH SarabunIT๙"/>
          <w:sz w:val="32"/>
          <w:szCs w:val="32"/>
          <w:cs/>
        </w:rPr>
        <w:t>คณะกรรมการติดตามและประเมินผลแผนพัฒนาท้องถิ่นอาจให้ความเห็นหรือข้อเสนอแนะในรายงานการติดตามและประเมินผลแผนพัฒนาสามปีและโครงการพัฒนาต่อผู้บริหารท้องถิ่น เพื่อให้ผู้บริหารท้องถิ่นเสนอต่อสภาท้องถิ่น คณะกรรมการพัฒนาท้องถิ่นและคณะกรรมการประสานแผนพัฒนาท้องถิ่นระดับจังหวัดได้</w:t>
      </w:r>
    </w:p>
    <w:p w:rsidR="00962374" w:rsidRDefault="00962374" w:rsidP="00BA75E3">
      <w:pPr>
        <w:tabs>
          <w:tab w:val="left" w:pos="1843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</w:p>
    <w:p w:rsidR="00962374" w:rsidRDefault="00962374" w:rsidP="00BA75E3">
      <w:pPr>
        <w:tabs>
          <w:tab w:val="left" w:pos="1843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</w:p>
    <w:p w:rsidR="00962374" w:rsidRDefault="00962374" w:rsidP="00BA75E3">
      <w:pPr>
        <w:tabs>
          <w:tab w:val="left" w:pos="1843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</w:p>
    <w:p w:rsidR="00962374" w:rsidRPr="006A5A08" w:rsidRDefault="00962374" w:rsidP="00BA75E3">
      <w:pPr>
        <w:tabs>
          <w:tab w:val="left" w:pos="1843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</w:p>
    <w:p w:rsidR="000A08A3" w:rsidRPr="006A5A08" w:rsidRDefault="000A08A3" w:rsidP="006A5A08">
      <w:pPr>
        <w:tabs>
          <w:tab w:val="left" w:pos="1134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:rsidR="000D5091" w:rsidRDefault="000D5091" w:rsidP="00766C50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3510DF" w:rsidRDefault="003510DF" w:rsidP="00766C50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3510DF" w:rsidRDefault="003510DF" w:rsidP="00766C50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3510DF" w:rsidRPr="006A5A08" w:rsidRDefault="003510DF" w:rsidP="003510D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>***************************************************</w:t>
      </w:r>
    </w:p>
    <w:sectPr w:rsidR="003510DF" w:rsidRPr="006A5A08" w:rsidSect="00F772C3">
      <w:headerReference w:type="default" r:id="rId9"/>
      <w:pgSz w:w="11906" w:h="16838"/>
      <w:pgMar w:top="1418" w:right="1274" w:bottom="142" w:left="1701" w:header="426" w:footer="708" w:gutter="0"/>
      <w:pgNumType w:start="9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68D1" w:rsidRDefault="006868D1" w:rsidP="0051397D">
      <w:r>
        <w:separator/>
      </w:r>
    </w:p>
  </w:endnote>
  <w:endnote w:type="continuationSeparator" w:id="0">
    <w:p w:rsidR="006868D1" w:rsidRDefault="006868D1" w:rsidP="005139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68D1" w:rsidRDefault="006868D1" w:rsidP="0051397D">
      <w:r>
        <w:separator/>
      </w:r>
    </w:p>
  </w:footnote>
  <w:footnote w:type="continuationSeparator" w:id="0">
    <w:p w:rsidR="006868D1" w:rsidRDefault="006868D1" w:rsidP="005139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31116045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:rsidR="00F772C3" w:rsidRPr="00F772C3" w:rsidRDefault="00F772C3">
        <w:pPr>
          <w:pStyle w:val="a3"/>
          <w:jc w:val="right"/>
          <w:rPr>
            <w:rFonts w:ascii="TH SarabunIT๙" w:hAnsi="TH SarabunIT๙" w:cs="TH SarabunIT๙"/>
            <w:sz w:val="32"/>
            <w:szCs w:val="32"/>
          </w:rPr>
        </w:pPr>
        <w:r w:rsidRPr="00F772C3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F772C3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F772C3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Pr="00F772C3">
          <w:rPr>
            <w:rFonts w:ascii="TH SarabunIT๙" w:hAnsi="TH SarabunIT๙" w:cs="TH SarabunIT๙"/>
            <w:noProof/>
            <w:sz w:val="32"/>
            <w:szCs w:val="32"/>
            <w:lang w:val="th-TH"/>
          </w:rPr>
          <w:t>101</w:t>
        </w:r>
        <w:r w:rsidRPr="00F772C3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:rsidR="006868D1" w:rsidRDefault="006868D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C27FE3"/>
    <w:multiLevelType w:val="hybridMultilevel"/>
    <w:tmpl w:val="E7CE63D2"/>
    <w:lvl w:ilvl="0" w:tplc="EA04257A">
      <w:start w:val="1"/>
      <w:numFmt w:val="decimal"/>
      <w:lvlText w:val="%1)"/>
      <w:lvlJc w:val="left"/>
      <w:pPr>
        <w:ind w:left="1080" w:hanging="360"/>
      </w:pPr>
      <w:rPr>
        <w:rFonts w:ascii="TH SarabunPSK" w:eastAsia="Times New Roman" w:hAnsi="TH SarabunPSK" w:cs="TH SarabunPSK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F985AF3"/>
    <w:multiLevelType w:val="multilevel"/>
    <w:tmpl w:val="E9DC3AB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00" w:hanging="1800"/>
      </w:pPr>
      <w:rPr>
        <w:rFonts w:hint="default"/>
      </w:rPr>
    </w:lvl>
  </w:abstractNum>
  <w:abstractNum w:abstractNumId="2">
    <w:nsid w:val="105246CA"/>
    <w:multiLevelType w:val="hybridMultilevel"/>
    <w:tmpl w:val="8D961FB0"/>
    <w:lvl w:ilvl="0" w:tplc="D87CC81C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198A698C"/>
    <w:multiLevelType w:val="hybridMultilevel"/>
    <w:tmpl w:val="FB42C23C"/>
    <w:lvl w:ilvl="0" w:tplc="BBC6250E">
      <w:start w:val="5"/>
      <w:numFmt w:val="decimal"/>
      <w:lvlText w:val="%1."/>
      <w:lvlJc w:val="left"/>
      <w:pPr>
        <w:ind w:left="10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6" w:hanging="360"/>
      </w:pPr>
    </w:lvl>
    <w:lvl w:ilvl="2" w:tplc="0409001B" w:tentative="1">
      <w:start w:val="1"/>
      <w:numFmt w:val="lowerRoman"/>
      <w:lvlText w:val="%3."/>
      <w:lvlJc w:val="right"/>
      <w:pPr>
        <w:ind w:left="2536" w:hanging="180"/>
      </w:pPr>
    </w:lvl>
    <w:lvl w:ilvl="3" w:tplc="0409000F" w:tentative="1">
      <w:start w:val="1"/>
      <w:numFmt w:val="decimal"/>
      <w:lvlText w:val="%4."/>
      <w:lvlJc w:val="left"/>
      <w:pPr>
        <w:ind w:left="3256" w:hanging="360"/>
      </w:pPr>
    </w:lvl>
    <w:lvl w:ilvl="4" w:tplc="04090019" w:tentative="1">
      <w:start w:val="1"/>
      <w:numFmt w:val="lowerLetter"/>
      <w:lvlText w:val="%5."/>
      <w:lvlJc w:val="left"/>
      <w:pPr>
        <w:ind w:left="3976" w:hanging="360"/>
      </w:pPr>
    </w:lvl>
    <w:lvl w:ilvl="5" w:tplc="0409001B" w:tentative="1">
      <w:start w:val="1"/>
      <w:numFmt w:val="lowerRoman"/>
      <w:lvlText w:val="%6."/>
      <w:lvlJc w:val="right"/>
      <w:pPr>
        <w:ind w:left="4696" w:hanging="180"/>
      </w:pPr>
    </w:lvl>
    <w:lvl w:ilvl="6" w:tplc="0409000F" w:tentative="1">
      <w:start w:val="1"/>
      <w:numFmt w:val="decimal"/>
      <w:lvlText w:val="%7."/>
      <w:lvlJc w:val="left"/>
      <w:pPr>
        <w:ind w:left="5416" w:hanging="360"/>
      </w:pPr>
    </w:lvl>
    <w:lvl w:ilvl="7" w:tplc="04090019" w:tentative="1">
      <w:start w:val="1"/>
      <w:numFmt w:val="lowerLetter"/>
      <w:lvlText w:val="%8."/>
      <w:lvlJc w:val="left"/>
      <w:pPr>
        <w:ind w:left="6136" w:hanging="360"/>
      </w:pPr>
    </w:lvl>
    <w:lvl w:ilvl="8" w:tplc="0409001B" w:tentative="1">
      <w:start w:val="1"/>
      <w:numFmt w:val="lowerRoman"/>
      <w:lvlText w:val="%9."/>
      <w:lvlJc w:val="right"/>
      <w:pPr>
        <w:ind w:left="6856" w:hanging="180"/>
      </w:pPr>
    </w:lvl>
  </w:abstractNum>
  <w:abstractNum w:abstractNumId="4">
    <w:nsid w:val="1E886D4F"/>
    <w:multiLevelType w:val="hybridMultilevel"/>
    <w:tmpl w:val="193A3862"/>
    <w:lvl w:ilvl="0" w:tplc="77EE6CAA">
      <w:start w:val="1"/>
      <w:numFmt w:val="thaiNumbers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56B387B"/>
    <w:multiLevelType w:val="hybridMultilevel"/>
    <w:tmpl w:val="44F48F7A"/>
    <w:lvl w:ilvl="0" w:tplc="77FA2192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61E028D"/>
    <w:multiLevelType w:val="hybridMultilevel"/>
    <w:tmpl w:val="A6EE7946"/>
    <w:lvl w:ilvl="0" w:tplc="B710724E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F910DC1"/>
    <w:multiLevelType w:val="multilevel"/>
    <w:tmpl w:val="FB20827A"/>
    <w:lvl w:ilvl="0">
      <w:start w:val="1"/>
      <w:numFmt w:val="decimal"/>
      <w:lvlText w:val="%1"/>
      <w:lvlJc w:val="left"/>
      <w:pPr>
        <w:ind w:left="390" w:hanging="390"/>
      </w:pPr>
    </w:lvl>
    <w:lvl w:ilvl="1">
      <w:start w:val="1"/>
      <w:numFmt w:val="decimal"/>
      <w:lvlText w:val="%1.%2"/>
      <w:lvlJc w:val="left"/>
      <w:pPr>
        <w:ind w:left="1830" w:hanging="390"/>
      </w:pPr>
    </w:lvl>
    <w:lvl w:ilvl="2">
      <w:start w:val="1"/>
      <w:numFmt w:val="decimal"/>
      <w:lvlText w:val="%1.%2.%3"/>
      <w:lvlJc w:val="left"/>
      <w:pPr>
        <w:ind w:left="3600" w:hanging="720"/>
      </w:pPr>
    </w:lvl>
    <w:lvl w:ilvl="3">
      <w:start w:val="1"/>
      <w:numFmt w:val="decimal"/>
      <w:lvlText w:val="%1.%2.%3.%4"/>
      <w:lvlJc w:val="left"/>
      <w:pPr>
        <w:ind w:left="5040" w:hanging="720"/>
      </w:pPr>
    </w:lvl>
    <w:lvl w:ilvl="4">
      <w:start w:val="1"/>
      <w:numFmt w:val="decimal"/>
      <w:lvlText w:val="%1.%2.%3.%4.%5"/>
      <w:lvlJc w:val="left"/>
      <w:pPr>
        <w:ind w:left="6840" w:hanging="1080"/>
      </w:pPr>
    </w:lvl>
    <w:lvl w:ilvl="5">
      <w:start w:val="1"/>
      <w:numFmt w:val="decimal"/>
      <w:lvlText w:val="%1.%2.%3.%4.%5.%6"/>
      <w:lvlJc w:val="left"/>
      <w:pPr>
        <w:ind w:left="8280" w:hanging="1080"/>
      </w:pPr>
    </w:lvl>
    <w:lvl w:ilvl="6">
      <w:start w:val="1"/>
      <w:numFmt w:val="decimal"/>
      <w:lvlText w:val="%1.%2.%3.%4.%5.%6.%7"/>
      <w:lvlJc w:val="left"/>
      <w:pPr>
        <w:ind w:left="10080" w:hanging="1440"/>
      </w:pPr>
    </w:lvl>
    <w:lvl w:ilvl="7">
      <w:start w:val="1"/>
      <w:numFmt w:val="decimal"/>
      <w:lvlText w:val="%1.%2.%3.%4.%5.%6.%7.%8"/>
      <w:lvlJc w:val="left"/>
      <w:pPr>
        <w:ind w:left="11520" w:hanging="1440"/>
      </w:pPr>
    </w:lvl>
    <w:lvl w:ilvl="8">
      <w:start w:val="1"/>
      <w:numFmt w:val="decimal"/>
      <w:lvlText w:val="%1.%2.%3.%4.%5.%6.%7.%8.%9"/>
      <w:lvlJc w:val="left"/>
      <w:pPr>
        <w:ind w:left="13320" w:hanging="1800"/>
      </w:pPr>
    </w:lvl>
  </w:abstractNum>
  <w:abstractNum w:abstractNumId="8">
    <w:nsid w:val="368B201A"/>
    <w:multiLevelType w:val="hybridMultilevel"/>
    <w:tmpl w:val="1C7C13F2"/>
    <w:lvl w:ilvl="0" w:tplc="7EF03290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9">
    <w:nsid w:val="3DD84F0C"/>
    <w:multiLevelType w:val="singleLevel"/>
    <w:tmpl w:val="A0C050BA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</w:abstractNum>
  <w:abstractNum w:abstractNumId="10">
    <w:nsid w:val="402B7510"/>
    <w:multiLevelType w:val="hybridMultilevel"/>
    <w:tmpl w:val="BEE619FA"/>
    <w:lvl w:ilvl="0" w:tplc="33D61D84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963230C"/>
    <w:multiLevelType w:val="hybridMultilevel"/>
    <w:tmpl w:val="ABB8624E"/>
    <w:lvl w:ilvl="0" w:tplc="A47E1FF4">
      <w:start w:val="1"/>
      <w:numFmt w:val="decimal"/>
      <w:lvlText w:val="%1."/>
      <w:lvlJc w:val="left"/>
      <w:pPr>
        <w:ind w:left="1260" w:hanging="360"/>
      </w:pPr>
      <w:rPr>
        <w:rFonts w:ascii="TH SarabunPSK" w:eastAsia="Calibri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4B4F66FE"/>
    <w:multiLevelType w:val="hybridMultilevel"/>
    <w:tmpl w:val="58B6B656"/>
    <w:lvl w:ilvl="0" w:tplc="A5BC8F52">
      <w:start w:val="1"/>
      <w:numFmt w:val="decimal"/>
      <w:lvlText w:val="%1)"/>
      <w:lvlJc w:val="left"/>
      <w:pPr>
        <w:ind w:left="1080" w:hanging="360"/>
      </w:pPr>
      <w:rPr>
        <w:rFonts w:ascii="TH SarabunPSK" w:eastAsia="Times New Roman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B6053A1"/>
    <w:multiLevelType w:val="hybridMultilevel"/>
    <w:tmpl w:val="D4D696E8"/>
    <w:lvl w:ilvl="0" w:tplc="EFA2DFD6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C3B024A"/>
    <w:multiLevelType w:val="hybridMultilevel"/>
    <w:tmpl w:val="F102A0CA"/>
    <w:lvl w:ilvl="0" w:tplc="A3047E7C">
      <w:start w:val="1"/>
      <w:numFmt w:val="decimal"/>
      <w:lvlText w:val="(%1)"/>
      <w:lvlJc w:val="left"/>
      <w:pPr>
        <w:ind w:left="2190" w:hanging="360"/>
      </w:pPr>
    </w:lvl>
    <w:lvl w:ilvl="1" w:tplc="04090019">
      <w:start w:val="1"/>
      <w:numFmt w:val="lowerLetter"/>
      <w:lvlText w:val="%2."/>
      <w:lvlJc w:val="left"/>
      <w:pPr>
        <w:ind w:left="2910" w:hanging="360"/>
      </w:pPr>
    </w:lvl>
    <w:lvl w:ilvl="2" w:tplc="0409001B">
      <w:start w:val="1"/>
      <w:numFmt w:val="lowerRoman"/>
      <w:lvlText w:val="%3."/>
      <w:lvlJc w:val="right"/>
      <w:pPr>
        <w:ind w:left="3630" w:hanging="180"/>
      </w:pPr>
    </w:lvl>
    <w:lvl w:ilvl="3" w:tplc="0409000F">
      <w:start w:val="1"/>
      <w:numFmt w:val="decimal"/>
      <w:lvlText w:val="%4."/>
      <w:lvlJc w:val="left"/>
      <w:pPr>
        <w:ind w:left="4350" w:hanging="360"/>
      </w:pPr>
    </w:lvl>
    <w:lvl w:ilvl="4" w:tplc="04090019">
      <w:start w:val="1"/>
      <w:numFmt w:val="lowerLetter"/>
      <w:lvlText w:val="%5."/>
      <w:lvlJc w:val="left"/>
      <w:pPr>
        <w:ind w:left="5070" w:hanging="360"/>
      </w:pPr>
    </w:lvl>
    <w:lvl w:ilvl="5" w:tplc="0409001B">
      <w:start w:val="1"/>
      <w:numFmt w:val="lowerRoman"/>
      <w:lvlText w:val="%6."/>
      <w:lvlJc w:val="right"/>
      <w:pPr>
        <w:ind w:left="5790" w:hanging="180"/>
      </w:pPr>
    </w:lvl>
    <w:lvl w:ilvl="6" w:tplc="0409000F">
      <w:start w:val="1"/>
      <w:numFmt w:val="decimal"/>
      <w:lvlText w:val="%7."/>
      <w:lvlJc w:val="left"/>
      <w:pPr>
        <w:ind w:left="6510" w:hanging="360"/>
      </w:pPr>
    </w:lvl>
    <w:lvl w:ilvl="7" w:tplc="04090019">
      <w:start w:val="1"/>
      <w:numFmt w:val="lowerLetter"/>
      <w:lvlText w:val="%8."/>
      <w:lvlJc w:val="left"/>
      <w:pPr>
        <w:ind w:left="7230" w:hanging="360"/>
      </w:pPr>
    </w:lvl>
    <w:lvl w:ilvl="8" w:tplc="0409001B">
      <w:start w:val="1"/>
      <w:numFmt w:val="lowerRoman"/>
      <w:lvlText w:val="%9."/>
      <w:lvlJc w:val="right"/>
      <w:pPr>
        <w:ind w:left="7950" w:hanging="180"/>
      </w:pPr>
    </w:lvl>
  </w:abstractNum>
  <w:abstractNum w:abstractNumId="15">
    <w:nsid w:val="5EF06445"/>
    <w:multiLevelType w:val="hybridMultilevel"/>
    <w:tmpl w:val="42C6FAE0"/>
    <w:lvl w:ilvl="0" w:tplc="ECEEE9BC">
      <w:start w:val="1"/>
      <w:numFmt w:val="thaiNumbers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67321DB"/>
    <w:multiLevelType w:val="hybridMultilevel"/>
    <w:tmpl w:val="F09C1A14"/>
    <w:lvl w:ilvl="0" w:tplc="81D0850E">
      <w:start w:val="1"/>
      <w:numFmt w:val="bullet"/>
      <w:lvlText w:val="-"/>
      <w:lvlJc w:val="left"/>
      <w:pPr>
        <w:ind w:left="150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7">
    <w:nsid w:val="66FC0E72"/>
    <w:multiLevelType w:val="hybridMultilevel"/>
    <w:tmpl w:val="10387E46"/>
    <w:lvl w:ilvl="0" w:tplc="7922B1D0">
      <w:numFmt w:val="bullet"/>
      <w:lvlText w:val="-"/>
      <w:lvlJc w:val="left"/>
      <w:pPr>
        <w:ind w:left="150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8">
    <w:nsid w:val="6B9B67D9"/>
    <w:multiLevelType w:val="hybridMultilevel"/>
    <w:tmpl w:val="CAC4446E"/>
    <w:lvl w:ilvl="0" w:tplc="3E9C4852">
      <w:start w:val="1"/>
      <w:numFmt w:val="thaiNumbers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9">
    <w:nsid w:val="758D6A17"/>
    <w:multiLevelType w:val="hybridMultilevel"/>
    <w:tmpl w:val="BED47084"/>
    <w:lvl w:ilvl="0" w:tplc="20108E84">
      <w:start w:val="6"/>
      <w:numFmt w:val="bullet"/>
      <w:lvlText w:val=""/>
      <w:lvlJc w:val="left"/>
      <w:pPr>
        <w:ind w:left="150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0">
    <w:nsid w:val="780118D2"/>
    <w:multiLevelType w:val="hybridMultilevel"/>
    <w:tmpl w:val="5E2AF210"/>
    <w:lvl w:ilvl="0" w:tplc="86223BD8">
      <w:start w:val="1"/>
      <w:numFmt w:val="decimal"/>
      <w:lvlText w:val="(%1)"/>
      <w:lvlJc w:val="left"/>
      <w:pPr>
        <w:ind w:left="2190" w:hanging="360"/>
      </w:pPr>
    </w:lvl>
    <w:lvl w:ilvl="1" w:tplc="04090019">
      <w:start w:val="1"/>
      <w:numFmt w:val="lowerLetter"/>
      <w:lvlText w:val="%2."/>
      <w:lvlJc w:val="left"/>
      <w:pPr>
        <w:ind w:left="2910" w:hanging="360"/>
      </w:pPr>
    </w:lvl>
    <w:lvl w:ilvl="2" w:tplc="0409001B">
      <w:start w:val="1"/>
      <w:numFmt w:val="lowerRoman"/>
      <w:lvlText w:val="%3."/>
      <w:lvlJc w:val="right"/>
      <w:pPr>
        <w:ind w:left="3630" w:hanging="180"/>
      </w:pPr>
    </w:lvl>
    <w:lvl w:ilvl="3" w:tplc="0409000F">
      <w:start w:val="1"/>
      <w:numFmt w:val="decimal"/>
      <w:lvlText w:val="%4."/>
      <w:lvlJc w:val="left"/>
      <w:pPr>
        <w:ind w:left="4350" w:hanging="360"/>
      </w:pPr>
    </w:lvl>
    <w:lvl w:ilvl="4" w:tplc="04090019">
      <w:start w:val="1"/>
      <w:numFmt w:val="lowerLetter"/>
      <w:lvlText w:val="%5."/>
      <w:lvlJc w:val="left"/>
      <w:pPr>
        <w:ind w:left="5070" w:hanging="360"/>
      </w:pPr>
    </w:lvl>
    <w:lvl w:ilvl="5" w:tplc="0409001B">
      <w:start w:val="1"/>
      <w:numFmt w:val="lowerRoman"/>
      <w:lvlText w:val="%6."/>
      <w:lvlJc w:val="right"/>
      <w:pPr>
        <w:ind w:left="5790" w:hanging="180"/>
      </w:pPr>
    </w:lvl>
    <w:lvl w:ilvl="6" w:tplc="0409000F">
      <w:start w:val="1"/>
      <w:numFmt w:val="decimal"/>
      <w:lvlText w:val="%7."/>
      <w:lvlJc w:val="left"/>
      <w:pPr>
        <w:ind w:left="6510" w:hanging="360"/>
      </w:pPr>
    </w:lvl>
    <w:lvl w:ilvl="7" w:tplc="04090019">
      <w:start w:val="1"/>
      <w:numFmt w:val="lowerLetter"/>
      <w:lvlText w:val="%8."/>
      <w:lvlJc w:val="left"/>
      <w:pPr>
        <w:ind w:left="7230" w:hanging="360"/>
      </w:pPr>
    </w:lvl>
    <w:lvl w:ilvl="8" w:tplc="0409001B">
      <w:start w:val="1"/>
      <w:numFmt w:val="lowerRoman"/>
      <w:lvlText w:val="%9."/>
      <w:lvlJc w:val="right"/>
      <w:pPr>
        <w:ind w:left="7950" w:hanging="180"/>
      </w:pPr>
    </w:lvl>
  </w:abstractNum>
  <w:num w:numId="1">
    <w:abstractNumId w:val="8"/>
  </w:num>
  <w:num w:numId="2">
    <w:abstractNumId w:val="2"/>
  </w:num>
  <w:num w:numId="3">
    <w:abstractNumId w:val="12"/>
  </w:num>
  <w:num w:numId="4">
    <w:abstractNumId w:val="15"/>
  </w:num>
  <w:num w:numId="5">
    <w:abstractNumId w:val="10"/>
  </w:num>
  <w:num w:numId="6">
    <w:abstractNumId w:val="4"/>
  </w:num>
  <w:num w:numId="7">
    <w:abstractNumId w:val="6"/>
  </w:num>
  <w:num w:numId="8">
    <w:abstractNumId w:val="5"/>
  </w:num>
  <w:num w:numId="9">
    <w:abstractNumId w:val="18"/>
  </w:num>
  <w:num w:numId="10">
    <w:abstractNumId w:val="11"/>
  </w:num>
  <w:num w:numId="11">
    <w:abstractNumId w:val="1"/>
  </w:num>
  <w:num w:numId="12">
    <w:abstractNumId w:val="0"/>
  </w:num>
  <w:num w:numId="13">
    <w:abstractNumId w:val="13"/>
  </w:num>
  <w:num w:numId="14">
    <w:abstractNumId w:val="16"/>
  </w:num>
  <w:num w:numId="15">
    <w:abstractNumId w:val="17"/>
  </w:num>
  <w:num w:numId="16">
    <w:abstractNumId w:val="19"/>
  </w:num>
  <w:num w:numId="17">
    <w:abstractNumId w:val="3"/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6B20F8"/>
    <w:rsid w:val="00001FC5"/>
    <w:rsid w:val="0005612E"/>
    <w:rsid w:val="00091CF9"/>
    <w:rsid w:val="000A08A3"/>
    <w:rsid w:val="000D5091"/>
    <w:rsid w:val="000E0A4F"/>
    <w:rsid w:val="000F55EA"/>
    <w:rsid w:val="000F7861"/>
    <w:rsid w:val="00117863"/>
    <w:rsid w:val="001475AB"/>
    <w:rsid w:val="00152213"/>
    <w:rsid w:val="00155A4A"/>
    <w:rsid w:val="00164701"/>
    <w:rsid w:val="00184130"/>
    <w:rsid w:val="001962B5"/>
    <w:rsid w:val="001D1C29"/>
    <w:rsid w:val="001E6C8C"/>
    <w:rsid w:val="00202869"/>
    <w:rsid w:val="00275980"/>
    <w:rsid w:val="002B7542"/>
    <w:rsid w:val="002D3685"/>
    <w:rsid w:val="002D4FF2"/>
    <w:rsid w:val="002E2D7C"/>
    <w:rsid w:val="002F4D47"/>
    <w:rsid w:val="00307940"/>
    <w:rsid w:val="003129FB"/>
    <w:rsid w:val="00312C03"/>
    <w:rsid w:val="00316E05"/>
    <w:rsid w:val="00322301"/>
    <w:rsid w:val="00326F26"/>
    <w:rsid w:val="00347774"/>
    <w:rsid w:val="003510DF"/>
    <w:rsid w:val="00363522"/>
    <w:rsid w:val="0038232F"/>
    <w:rsid w:val="00383864"/>
    <w:rsid w:val="00385C64"/>
    <w:rsid w:val="003C75DD"/>
    <w:rsid w:val="003F0255"/>
    <w:rsid w:val="003F590F"/>
    <w:rsid w:val="004060FA"/>
    <w:rsid w:val="0043276C"/>
    <w:rsid w:val="004729F6"/>
    <w:rsid w:val="004A204B"/>
    <w:rsid w:val="004B0C76"/>
    <w:rsid w:val="004B4F5B"/>
    <w:rsid w:val="0051397D"/>
    <w:rsid w:val="00524EE4"/>
    <w:rsid w:val="0056300F"/>
    <w:rsid w:val="005E7980"/>
    <w:rsid w:val="00604103"/>
    <w:rsid w:val="00614891"/>
    <w:rsid w:val="00617D67"/>
    <w:rsid w:val="00624F8F"/>
    <w:rsid w:val="00634E59"/>
    <w:rsid w:val="006658FF"/>
    <w:rsid w:val="006803FA"/>
    <w:rsid w:val="006858F4"/>
    <w:rsid w:val="006868D1"/>
    <w:rsid w:val="006A5A08"/>
    <w:rsid w:val="006B20F8"/>
    <w:rsid w:val="006C2FF5"/>
    <w:rsid w:val="006D2872"/>
    <w:rsid w:val="006F2B61"/>
    <w:rsid w:val="00715B25"/>
    <w:rsid w:val="00723423"/>
    <w:rsid w:val="0072499B"/>
    <w:rsid w:val="007446E2"/>
    <w:rsid w:val="00753E87"/>
    <w:rsid w:val="0075684D"/>
    <w:rsid w:val="00761711"/>
    <w:rsid w:val="00766C50"/>
    <w:rsid w:val="0079427F"/>
    <w:rsid w:val="007A48E1"/>
    <w:rsid w:val="007B2B53"/>
    <w:rsid w:val="007B451A"/>
    <w:rsid w:val="007D0531"/>
    <w:rsid w:val="007F435F"/>
    <w:rsid w:val="008059C2"/>
    <w:rsid w:val="00831607"/>
    <w:rsid w:val="00833C0B"/>
    <w:rsid w:val="00847568"/>
    <w:rsid w:val="00890B94"/>
    <w:rsid w:val="008B305F"/>
    <w:rsid w:val="008C3F09"/>
    <w:rsid w:val="008F2F90"/>
    <w:rsid w:val="0090501C"/>
    <w:rsid w:val="00912FC4"/>
    <w:rsid w:val="009310F0"/>
    <w:rsid w:val="009544D6"/>
    <w:rsid w:val="00962374"/>
    <w:rsid w:val="009A1BCA"/>
    <w:rsid w:val="009B559C"/>
    <w:rsid w:val="009C096C"/>
    <w:rsid w:val="009C1769"/>
    <w:rsid w:val="009C6D02"/>
    <w:rsid w:val="00A04395"/>
    <w:rsid w:val="00A205BF"/>
    <w:rsid w:val="00A26336"/>
    <w:rsid w:val="00A314BF"/>
    <w:rsid w:val="00A61F14"/>
    <w:rsid w:val="00A66B22"/>
    <w:rsid w:val="00A85058"/>
    <w:rsid w:val="00A9282C"/>
    <w:rsid w:val="00A953A1"/>
    <w:rsid w:val="00A959A9"/>
    <w:rsid w:val="00AC3EB3"/>
    <w:rsid w:val="00AC58AC"/>
    <w:rsid w:val="00AE39CE"/>
    <w:rsid w:val="00B111F1"/>
    <w:rsid w:val="00B2506A"/>
    <w:rsid w:val="00B376D0"/>
    <w:rsid w:val="00B42DA3"/>
    <w:rsid w:val="00BA6117"/>
    <w:rsid w:val="00BA75E3"/>
    <w:rsid w:val="00BB75FC"/>
    <w:rsid w:val="00C23803"/>
    <w:rsid w:val="00C50E43"/>
    <w:rsid w:val="00C67449"/>
    <w:rsid w:val="00C73A93"/>
    <w:rsid w:val="00CA61AC"/>
    <w:rsid w:val="00CB5FC1"/>
    <w:rsid w:val="00D0381D"/>
    <w:rsid w:val="00D05395"/>
    <w:rsid w:val="00D171D6"/>
    <w:rsid w:val="00D36CE0"/>
    <w:rsid w:val="00D47133"/>
    <w:rsid w:val="00D603ED"/>
    <w:rsid w:val="00D64A7B"/>
    <w:rsid w:val="00D93F72"/>
    <w:rsid w:val="00DA5B86"/>
    <w:rsid w:val="00DB23B0"/>
    <w:rsid w:val="00DB6922"/>
    <w:rsid w:val="00DF3F17"/>
    <w:rsid w:val="00DF7471"/>
    <w:rsid w:val="00E3037C"/>
    <w:rsid w:val="00E557DB"/>
    <w:rsid w:val="00E5648B"/>
    <w:rsid w:val="00E76F9A"/>
    <w:rsid w:val="00EC29BD"/>
    <w:rsid w:val="00ED11A6"/>
    <w:rsid w:val="00EF2B58"/>
    <w:rsid w:val="00EF6E79"/>
    <w:rsid w:val="00F17865"/>
    <w:rsid w:val="00F26E0E"/>
    <w:rsid w:val="00F42E84"/>
    <w:rsid w:val="00F53857"/>
    <w:rsid w:val="00F772C3"/>
    <w:rsid w:val="00FA0448"/>
    <w:rsid w:val="00FB090B"/>
    <w:rsid w:val="00FB141E"/>
    <w:rsid w:val="00FB2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20F8"/>
    <w:rPr>
      <w:rFonts w:ascii="Times New Roman" w:eastAsia="Times New Roman" w:hAnsi="Times New Roman" w:cs="Angsana New"/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1397D"/>
    <w:pPr>
      <w:tabs>
        <w:tab w:val="center" w:pos="4513"/>
        <w:tab w:val="right" w:pos="9026"/>
      </w:tabs>
    </w:pPr>
  </w:style>
  <w:style w:type="character" w:customStyle="1" w:styleId="a4">
    <w:name w:val="หัวกระดาษ อักขระ"/>
    <w:link w:val="a3"/>
    <w:uiPriority w:val="99"/>
    <w:rsid w:val="0051397D"/>
    <w:rPr>
      <w:rFonts w:ascii="Times New Roman" w:eastAsia="Times New Roman" w:hAnsi="Times New Roman" w:cs="Angsana New"/>
      <w:sz w:val="24"/>
      <w:szCs w:val="28"/>
    </w:rPr>
  </w:style>
  <w:style w:type="paragraph" w:styleId="a5">
    <w:name w:val="footer"/>
    <w:basedOn w:val="a"/>
    <w:link w:val="a6"/>
    <w:uiPriority w:val="99"/>
    <w:unhideWhenUsed/>
    <w:rsid w:val="0051397D"/>
    <w:pPr>
      <w:tabs>
        <w:tab w:val="center" w:pos="4513"/>
        <w:tab w:val="right" w:pos="9026"/>
      </w:tabs>
    </w:pPr>
  </w:style>
  <w:style w:type="character" w:customStyle="1" w:styleId="a6">
    <w:name w:val="ท้ายกระดาษ อักขระ"/>
    <w:link w:val="a5"/>
    <w:uiPriority w:val="99"/>
    <w:rsid w:val="0051397D"/>
    <w:rPr>
      <w:rFonts w:ascii="Times New Roman" w:eastAsia="Times New Roman" w:hAnsi="Times New Roman" w:cs="Angsana New"/>
      <w:sz w:val="24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AC58AC"/>
    <w:rPr>
      <w:rFonts w:ascii="Tahoma" w:hAnsi="Tahoma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AC58AC"/>
    <w:rPr>
      <w:rFonts w:ascii="Tahoma" w:eastAsia="Times New Roman" w:hAnsi="Tahoma" w:cs="Angsana New"/>
      <w:sz w:val="16"/>
    </w:rPr>
  </w:style>
  <w:style w:type="paragraph" w:styleId="a9">
    <w:name w:val="Normal (Web)"/>
    <w:basedOn w:val="a"/>
    <w:uiPriority w:val="99"/>
    <w:semiHidden/>
    <w:unhideWhenUsed/>
    <w:rsid w:val="00D47133"/>
    <w:pPr>
      <w:spacing w:before="100" w:beforeAutospacing="1" w:after="100" w:afterAutospacing="1"/>
    </w:pPr>
    <w:rPr>
      <w:rFonts w:ascii="Angsana New" w:hAnsi="Angsana New"/>
      <w:sz w:val="28"/>
    </w:rPr>
  </w:style>
  <w:style w:type="paragraph" w:styleId="aa">
    <w:name w:val="List Paragraph"/>
    <w:basedOn w:val="a"/>
    <w:uiPriority w:val="34"/>
    <w:qFormat/>
    <w:rsid w:val="002E2D7C"/>
    <w:pPr>
      <w:ind w:left="720"/>
      <w:contextualSpacing/>
    </w:pPr>
  </w:style>
  <w:style w:type="paragraph" w:styleId="ab">
    <w:name w:val="annotation text"/>
    <w:basedOn w:val="a"/>
    <w:link w:val="ac"/>
    <w:unhideWhenUsed/>
    <w:rsid w:val="00FB090B"/>
    <w:rPr>
      <w:rFonts w:ascii="Cordia New" w:eastAsia="Cordia New" w:hAnsi="Cordia New"/>
      <w:sz w:val="28"/>
    </w:rPr>
  </w:style>
  <w:style w:type="character" w:customStyle="1" w:styleId="ac">
    <w:name w:val="ข้อความข้อคิดเห็น อักขระ"/>
    <w:basedOn w:val="a0"/>
    <w:link w:val="ab"/>
    <w:rsid w:val="00FB090B"/>
    <w:rPr>
      <w:rFonts w:ascii="Cordia New" w:eastAsia="Cordia New" w:hAnsi="Cordia New" w:cs="Angsana New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506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2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1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2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B85EA9-9A54-4579-A2F1-687614810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895</TotalTime>
  <Pages>3</Pages>
  <Words>950</Words>
  <Characters>5418</Characters>
  <Application>Microsoft Office Word</Application>
  <DocSecurity>0</DocSecurity>
  <Lines>45</Lines>
  <Paragraphs>12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KKD 2010 V5</Company>
  <LinksUpToDate>false</LinksUpToDate>
  <CharactersWithSpaces>6356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KKD</dc:creator>
  <cp:keywords/>
  <dc:description/>
  <cp:lastModifiedBy>Corporate Edition</cp:lastModifiedBy>
  <cp:revision>44</cp:revision>
  <cp:lastPrinted>2014-06-30T03:57:00Z</cp:lastPrinted>
  <dcterms:created xsi:type="dcterms:W3CDTF">2012-03-27T03:42:00Z</dcterms:created>
  <dcterms:modified xsi:type="dcterms:W3CDTF">2015-07-12T11:37:00Z</dcterms:modified>
</cp:coreProperties>
</file>