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E0" w:rsidRPr="001B0FE0" w:rsidRDefault="001B0FE0" w:rsidP="001B0FE0">
      <w:pPr>
        <w:spacing w:after="0" w:line="240" w:lineRule="auto"/>
        <w:rPr>
          <w:rFonts w:ascii="Times New Roman" w:eastAsia="Times New Roman" w:hAnsi="Times New Roman" w:cs="Angsana New"/>
          <w:color w:val="333333"/>
          <w:sz w:val="32"/>
          <w:szCs w:val="32"/>
        </w:rPr>
      </w:pPr>
      <w:r>
        <w:rPr>
          <w:rFonts w:ascii="Times New Roman" w:eastAsia="Times New Roman" w:hAnsi="Times New Roman" w:cs="Angsana New" w:hint="cs"/>
          <w:noProof/>
          <w:color w:val="333333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-153035</wp:posOffset>
            </wp:positionV>
            <wp:extent cx="1085850" cy="117157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0FE0" w:rsidRPr="001B0FE0" w:rsidRDefault="001B0FE0" w:rsidP="001B0FE0">
      <w:pPr>
        <w:spacing w:after="0" w:line="240" w:lineRule="auto"/>
        <w:rPr>
          <w:rFonts w:ascii="Times New Roman" w:eastAsia="Times New Roman" w:hAnsi="Times New Roman" w:cs="Angsana New" w:hint="cs"/>
          <w:color w:val="333333"/>
          <w:sz w:val="52"/>
          <w:szCs w:val="52"/>
          <w:cs/>
        </w:rPr>
      </w:pP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</w:p>
    <w:p w:rsidR="001B0FE0" w:rsidRPr="001B0FE0" w:rsidRDefault="001B0FE0" w:rsidP="001B0FE0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B0FE0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  <w:r w:rsidRPr="001B0FE0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</w:t>
      </w:r>
    </w:p>
    <w:p w:rsidR="001B0FE0" w:rsidRPr="001B0FE0" w:rsidRDefault="001B0FE0" w:rsidP="001B0FE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ประกาศสภาเทศบาลตำบลแหลมสัก</w:t>
      </w:r>
    </w:p>
    <w:p w:rsidR="001B0FE0" w:rsidRPr="001B0FE0" w:rsidRDefault="001B0FE0" w:rsidP="001B0FE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333333"/>
          <w:sz w:val="18"/>
          <w:szCs w:val="18"/>
        </w:rPr>
      </w:pP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เรื่อง  ขอเชิญฟังการประชุมสภาเทศบาล</w:t>
      </w:r>
    </w:p>
    <w:p w:rsidR="001B0FE0" w:rsidRPr="001B0FE0" w:rsidRDefault="001B0FE0" w:rsidP="001B0FE0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ด้วยสภาเทศบาลตำบลแหลมสัก  ได้เรียกประชุม</w:t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สภา</w:t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สมัยสามัญ สมัยที่ </w:t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2/2559  ครั้งที่ 1 </w:t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เพื่อพิจารณา </w:t>
      </w: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ตามระเบียบวาระดังนี้ </w:t>
      </w:r>
    </w:p>
    <w:p w:rsidR="001B0FE0" w:rsidRP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 w:hint="cs"/>
          <w:sz w:val="32"/>
          <w:szCs w:val="32"/>
        </w:rPr>
      </w:pP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๑</w:t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>ประธานแจ้งให้ที่ประชุมทราบ</w:t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B0FE0" w:rsidRP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๒</w:t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>รับรองรายงานการประชุมครั้งที่แล้ว</w:t>
      </w:r>
    </w:p>
    <w:p w:rsidR="001B0FE0" w:rsidRPr="001B0FE0" w:rsidRDefault="001B0FE0" w:rsidP="001B0FE0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16"/>
          <w:szCs w:val="16"/>
        </w:rPr>
      </w:pP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๓</w:t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B0FE0">
        <w:rPr>
          <w:rFonts w:ascii="TH SarabunIT๙" w:eastAsia="Times New Roman" w:hAnsi="TH SarabunIT๙" w:cs="TH SarabunIT๙"/>
          <w:sz w:val="32"/>
          <w:szCs w:val="32"/>
          <w:cs/>
        </w:rPr>
        <w:t xml:space="preserve">เสนอให้ที่ประชุมพิจารณา          </w:t>
      </w:r>
      <w:r w:rsidRPr="001B0FE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1B0FE0" w:rsidRPr="001B0FE0" w:rsidRDefault="001B0FE0" w:rsidP="001B0FE0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 w:rsidRPr="001B0FE0">
        <w:rPr>
          <w:rFonts w:ascii="TH SarabunIT๙" w:eastAsia="Times New Roman" w:hAnsi="TH SarabunIT๙" w:cs="TH SarabunIT๙" w:hint="cs"/>
          <w:sz w:val="24"/>
          <w:cs/>
        </w:rPr>
        <w:tab/>
      </w:r>
      <w:r w:rsidRPr="001B0FE0">
        <w:rPr>
          <w:rFonts w:ascii="TH SarabunIT๙" w:eastAsia="Times New Roman" w:hAnsi="TH SarabunIT๙" w:cs="TH SarabunIT๙" w:hint="cs"/>
          <w:sz w:val="24"/>
          <w:cs/>
        </w:rPr>
        <w:tab/>
      </w: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ขออนุมัติจ่ายขาดเงินสะสม </w:t>
      </w:r>
      <w:r w:rsidRPr="001B0F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จำนวน  6  รายการ</w:t>
      </w:r>
    </w:p>
    <w:p w:rsidR="001B0FE0" w:rsidRPr="001B0FE0" w:rsidRDefault="001B0FE0" w:rsidP="001B0FE0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  <w:r w:rsidRPr="001B0F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</w:t>
      </w: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ด้านบริการชุมชนและสังคม แผนงานการศาสนาวัฒนธรร</w:t>
      </w:r>
      <w:r w:rsidRPr="001B0F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ม</w:t>
      </w: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และนันทนาการ</w:t>
      </w:r>
      <w:r w:rsidRPr="001B0F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งานวิชาการวางแผนและส่งเสริมการท่องเที่ยว งานวางแผนเพื่อส่งเสริมการท่องเที่ยว</w:t>
      </w:r>
      <w:r w:rsidRPr="001B0FE0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1B0FE0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1B0FE0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1B0FE0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tbl>
      <w:tblPr>
        <w:tblW w:w="0" w:type="auto"/>
        <w:tblInd w:w="2235" w:type="dxa"/>
        <w:tblLook w:val="04A0" w:firstRow="1" w:lastRow="0" w:firstColumn="1" w:lastColumn="0" w:noHBand="0" w:noVBand="1"/>
      </w:tblPr>
      <w:tblGrid>
        <w:gridCol w:w="425"/>
        <w:gridCol w:w="6768"/>
      </w:tblGrid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0"/>
              </w:tabs>
              <w:spacing w:after="0" w:line="240" w:lineRule="auto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</w:pP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โครงการก่อสร้างปรับปรุงผิวจราจรถนนปูทับถนนลาดยางแอสฟัลต์คอนกรีต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ถนนสายอ่าวลึก-แหลมสัก กว้าง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 xml:space="preserve">18 เมตร 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ย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าว  665  เมตร  หนา 0.05  เมตร ผิวจราจร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ลาด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ยาง</w:t>
            </w:r>
            <w:proofErr w:type="spellStart"/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แอสฟัลค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์</w:t>
            </w:r>
            <w:proofErr w:type="spellEnd"/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คอนกรีต พื้นที่ไม่น้อยกว่า  11,970  ตารางเมตร พร้อมตีเส้นจราจรตลอดสาย เป็นเงิน 4,500,000  บาท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 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(ตามแบบแปลนเทศบาลตำบลแหลมสัก)</w:t>
            </w:r>
          </w:p>
        </w:tc>
      </w:tr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โครงการก่อสร้างปรับปรุงผิวจราจรถนน ปูทับถนน </w:t>
            </w:r>
            <w:proofErr w:type="spellStart"/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คสล</w:t>
            </w:r>
            <w:proofErr w:type="spellEnd"/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.ถนนต้นบก-ท่าเรือ กว้าง 6 เมตร ยาว 860  เมตร หนา 0.05  เมตร ผิวจราจรลาดยางแอสฟัลต์คอนกรีต พื้นที่ไม่น้อยกว่า 5,160  ตารางเมตร พร้อมตีเส้นจราจร พื้นที่ไม่น้อยกว่า   387  ตารางเมตร เป็นเงิน 1,550,000 บาท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(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ตามแบบแปลนเทศบาลตำบลแหลมสัก)</w:t>
            </w:r>
          </w:p>
        </w:tc>
      </w:tr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5925"/>
              </w:tabs>
              <w:spacing w:after="120" w:line="240" w:lineRule="auto"/>
              <w:jc w:val="thaiDistribute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ก่อสร้างติดตั้งราวเหล็ก (ราวกันตก) ทางโค้ง ป้ายจราจร  สัญญาณไฟกระพริบ  ดาดคอนกรีต พร้อมรางระบายน้ำ ถนนสายอ่าวน้ำ สู่แหล่งท่องเที่ยว  เป็นเงิน 450,000 บาท 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(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ตามแบบแปลนเทศบาลตำบลแหลมสัก)</w:t>
            </w:r>
          </w:p>
        </w:tc>
      </w:tr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โครงการก่อสร้างถนนลาดยางผิวทาง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CAPE SEAL 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ถนนสายร่วมพัฒนา-คลองน้ำเค็ม (ระยะทาง กม 0+935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–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1+448 กว้าง 5 เมตร  ยาว  513  เมตร   ผิวจราจรลาดยาง 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CAPE SEAL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พื้นที่ไม่น้อยกว่า 2,565  ตารางเมตร เป็นเงิน  1,099,000 บาท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(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ตามแบบแปลนเทศบาลตำบลแหลมสัก)</w:t>
            </w:r>
          </w:p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ด้านบริการชุมชนและสังคม แผนงานการศึกษา งานบริการทั่วไป เกี่ยวกับ  </w:t>
            </w:r>
          </w:p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0"/>
                <w:szCs w:val="30"/>
                <w:cs/>
              </w:rPr>
              <w:t>การศึกษา หมวดค่าครุภัณฑ์ที่ดินและสิ่งก่อสร้าง ประเภทค่าที่ดินและสิ่งก่อสร้าง</w:t>
            </w:r>
          </w:p>
        </w:tc>
      </w:tr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5925"/>
              </w:tabs>
              <w:spacing w:after="120" w:line="240" w:lineRule="auto"/>
              <w:jc w:val="thaiDistribute"/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โครงการก่อสร้างรั้วพร้อมปรับปรุงภูมิทัศน์ ศูนย์พัฒนาเด็กเล็กเทศบาลตำบลแหลมสัก(หลังใหม่) ก่อสร้างรั้วสูง 1.80 เมตร ยาว 102 เมตร ประตู 3 ช่องๆละ 5.00 เมตร,3.60,3.30 เมตร รวม 11.90 เมตร พร้อมทางเดินเท้ากว้าง 2  เมตร  ยาว  16  เมตร   ชานพัก ขนาด กว้าง 2 เมตร ยาว 2  เมตร  งบประมาณ  956,000  บาท  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(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ตามแบบแปลนเทศบาลตำบลแหลมสัก)</w:t>
            </w:r>
          </w:p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ด้านการเศรษฐกิจ แผนงานการพานิช  งานกิจการประปา ประเภท งานผลิต  หมวดค่าครุภัณฑ์ที่ดินและสิ่งก่อสร้าง</w:t>
            </w:r>
          </w:p>
        </w:tc>
      </w:tr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โครงการขยายเขตวางท่อระบบประปาบ้านอ่าวน้ำ เดินท่อ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HDPE  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ระยะทาง 4,833  เมตร วางท่อ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PB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ระยะทาง 500  เมตร พร้อมติดตั้งมาตรวัดน้ำ    เป็นเงิน 3,255,000  บาท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  (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ตามแบบแปลนเทศบาลตำบลแหลมสัก)</w:t>
            </w:r>
          </w:p>
        </w:tc>
      </w:tr>
    </w:tbl>
    <w:p w:rsidR="001B0FE0" w:rsidRPr="001B0FE0" w:rsidRDefault="001B0FE0" w:rsidP="001B0FE0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มติที่ประชุม</w:t>
      </w:r>
      <w:r w:rsidRPr="001B0FE0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1B0FE0">
        <w:rPr>
          <w:rFonts w:ascii="TH SarabunIT๙" w:eastAsia="Cordia New" w:hAnsi="TH SarabunIT๙" w:cs="TH SarabunIT๙"/>
          <w:sz w:val="32"/>
          <w:szCs w:val="32"/>
          <w:lang w:eastAsia="zh-CN"/>
        </w:rPr>
        <w:tab/>
        <w:t>........................................................................................................................................</w:t>
      </w:r>
    </w:p>
    <w:p w:rsidR="001B0FE0" w:rsidRPr="001B0FE0" w:rsidRDefault="001B0FE0" w:rsidP="001B0FE0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1B0FE0" w:rsidRPr="001B0FE0" w:rsidRDefault="001B0FE0" w:rsidP="001B0FE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1B0F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-2-</w:t>
      </w:r>
    </w:p>
    <w:p w:rsidR="001B0FE0" w:rsidRPr="001B0FE0" w:rsidRDefault="001B0FE0" w:rsidP="001B0FE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1B0FE0" w:rsidRPr="001B0FE0" w:rsidRDefault="001B0FE0" w:rsidP="001B0FE0">
      <w:pPr>
        <w:tabs>
          <w:tab w:val="left" w:pos="5925"/>
        </w:tabs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ระเบียบวาระที่ 4                    </w:t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</w:t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ขออนุมัติโอนงบประมาณรายจ่าย</w:t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</w:t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ประจำปีงบประมาณ</w:t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2559 </w:t>
      </w:r>
    </w:p>
    <w:p w:rsidR="001B0FE0" w:rsidRPr="001B0FE0" w:rsidRDefault="001B0FE0" w:rsidP="001B0FE0">
      <w:pPr>
        <w:tabs>
          <w:tab w:val="left" w:pos="5925"/>
        </w:tabs>
        <w:spacing w:after="0" w:line="240" w:lineRule="auto"/>
        <w:jc w:val="both"/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</w:pP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  </w:t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จำนวน  4  รายการ  </w:t>
      </w:r>
    </w:p>
    <w:p w:rsidR="001B0FE0" w:rsidRPr="001B0FE0" w:rsidRDefault="001B0FE0" w:rsidP="001B0FE0">
      <w:pPr>
        <w:tabs>
          <w:tab w:val="left" w:pos="5925"/>
        </w:tabs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                            โอนเพิ่ม</w:t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</w:t>
      </w:r>
    </w:p>
    <w:tbl>
      <w:tblPr>
        <w:tblW w:w="0" w:type="auto"/>
        <w:tblInd w:w="2235" w:type="dxa"/>
        <w:tblLook w:val="04A0" w:firstRow="1" w:lastRow="0" w:firstColumn="1" w:lastColumn="0" w:noHBand="0" w:noVBand="1"/>
      </w:tblPr>
      <w:tblGrid>
        <w:gridCol w:w="425"/>
        <w:gridCol w:w="6768"/>
      </w:tblGrid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ด้านบริการชุมชนและสังคม แผนงานสร้างความเข้มแข็งของชุมชน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 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งานส่งเสริม</w:t>
            </w:r>
          </w:p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และสนับสนุนความเข้มแข็งของชุมชน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 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ประเภทค่าครุภัณฑ์  เพื่อจ่ายเป็นค่าจัดซื้อโต๊ะเอนกประสงค์ขาเหล็ก ขนาด 1.10 เมตร ยาว 1.10 เมตร จำนวน  8  ตัว เป็นเงิน 12,000  บาท</w:t>
            </w:r>
          </w:p>
        </w:tc>
      </w:tr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ด้านบริการชุมชนและสังคม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แผนงานการศาสนา วัฒนธรรมและนันทนาการ   งานศาสนาวัฒนธรรมท้องถิ่น เพื่ออุดหนุนสำนักงานจังหวัดกระบี่ จัดงานกระบี่ครบรอบ 144 ปี การจัดตั้งเมืองกระบี่  เป็นเงิน  30,000  บาท</w:t>
            </w:r>
          </w:p>
        </w:tc>
      </w:tr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</w:t>
            </w:r>
          </w:p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ด้านบริการชุมชนและสังคม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แผนงานเคหะและชุมชน งานบริหาร ทั่วไปเกี่ยวกับการเคหะและชุมชน เพื่อก่อสร้างถนน </w:t>
            </w:r>
            <w:proofErr w:type="spellStart"/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คสล</w:t>
            </w:r>
            <w:proofErr w:type="spellEnd"/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.เข้าศูนย์พัฒนาเด็กเล็กวัดสถิตโพ</w:t>
            </w:r>
            <w:proofErr w:type="spellStart"/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ธาราม</w:t>
            </w:r>
            <w:proofErr w:type="spellEnd"/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กว้าง 5  เมตร ยาว 25 เมตร หนา 0.15  เมตรพร้อมวางท่อขนาด 0.80 เมตร จำนวน 2 แห่ง  หรือพื้นที่ไม่น้อยกว่า 125  ตารางเมตร เป็นเงิน                                      128,000  บาท 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(</w:t>
            </w:r>
            <w:r w:rsidRPr="001B0FE0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ตามแบบแปลนเทศบาลตำบลแหลมสัก)</w:t>
            </w:r>
          </w:p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b/>
                <w:bCs/>
                <w:color w:val="333333"/>
                <w:sz w:val="32"/>
                <w:szCs w:val="32"/>
                <w:cs/>
              </w:rPr>
              <w:t>โอนลด</w:t>
            </w:r>
          </w:p>
          <w:p w:rsidR="001B0FE0" w:rsidRPr="001B0FE0" w:rsidRDefault="001B0FE0" w:rsidP="001B0FE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ด้านการดำเนินงานอื่น แผนงานงบกลาง  งานงบกลางหมวดรายจ่ายงบกลาง </w:t>
            </w: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ab/>
              <w:t xml:space="preserve">      ประเภทเงินสำรองจ่าย โครงการเพื่อจ่ายในกรณีฉุกเฉินและจำเป็นสำหรับกรณี</w:t>
            </w:r>
          </w:p>
          <w:p w:rsidR="001B0FE0" w:rsidRPr="001B0FE0" w:rsidRDefault="001B0FE0" w:rsidP="001B0FE0">
            <w:pPr>
              <w:tabs>
                <w:tab w:val="left" w:pos="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เกิดสาธารณภัยต่างๆ บรรเทาปัญหาความเดือดร้อนของประชาชนเป็นส่วนรวม</w:t>
            </w:r>
          </w:p>
          <w:p w:rsidR="001B0FE0" w:rsidRPr="001B0FE0" w:rsidRDefault="001B0FE0" w:rsidP="001B0FE0">
            <w:pPr>
              <w:tabs>
                <w:tab w:val="left" w:pos="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รวมโอนลด 170,000  บาท</w:t>
            </w:r>
          </w:p>
        </w:tc>
      </w:tr>
      <w:tr w:rsidR="001B0FE0" w:rsidRPr="001B0FE0" w:rsidTr="003C38B2">
        <w:tc>
          <w:tcPr>
            <w:tcW w:w="425" w:type="dxa"/>
            <w:shd w:val="clear" w:color="auto" w:fill="auto"/>
          </w:tcPr>
          <w:p w:rsidR="001B0FE0" w:rsidRPr="001B0FE0" w:rsidRDefault="001B0FE0" w:rsidP="001B0FE0">
            <w:pPr>
              <w:spacing w:after="1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1B0F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6768" w:type="dxa"/>
            <w:shd w:val="clear" w:color="auto" w:fill="auto"/>
          </w:tcPr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</w:pPr>
            <w:r w:rsidRPr="001B0FE0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ด้านบริหารงานคลัง  แผนงานบริหารทั่วไป งานบริหารงานคลัง งบลงทุน หมวดรายจ่ายค่าครุภัณฑ์  ประเภทรายจ่ายครุภัณฑ์คอมพิวเตอร์   เพื่อจ่ายเป็นค่าจัดซื้อเครื่องคอมพิวเตอร์สำหรับงานประมวลผลแบบที่ 1 จำนวน 1 ชุด และแบบที่ 2 จำนวน 1 ชุด  โดยจัดซื้อตามเกณฑ์ราคาและครุภัณฑ์พื้นฐานครุภัณฑ์คอมพิวเตอร์ของกระทรวงเทคโนโลยีสารสนเทศและการสื่อสาร   เป็นเงิน  51,000  บาท </w:t>
            </w:r>
          </w:p>
          <w:p w:rsidR="001B0FE0" w:rsidRPr="001B0FE0" w:rsidRDefault="001B0FE0" w:rsidP="001B0FE0">
            <w:pPr>
              <w:tabs>
                <w:tab w:val="left" w:pos="5925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333333"/>
                <w:sz w:val="32"/>
                <w:szCs w:val="32"/>
              </w:rPr>
            </w:pPr>
            <w:r w:rsidRPr="001B0FE0">
              <w:rPr>
                <w:rFonts w:ascii="TH SarabunPSK" w:eastAsia="Times New Roman" w:hAnsi="TH SarabunPSK" w:cs="TH SarabunPSK"/>
                <w:b/>
                <w:bCs/>
                <w:color w:val="333333"/>
                <w:sz w:val="32"/>
                <w:szCs w:val="32"/>
                <w:cs/>
              </w:rPr>
              <w:t xml:space="preserve">โอนลด </w:t>
            </w:r>
          </w:p>
          <w:p w:rsidR="001B0FE0" w:rsidRPr="001B0FE0" w:rsidRDefault="001B0FE0" w:rsidP="001B0FE0">
            <w:pPr>
              <w:tabs>
                <w:tab w:val="left" w:pos="5925"/>
              </w:tabs>
              <w:spacing w:after="12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</w:pPr>
            <w:r w:rsidRPr="001B0FE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แผนงานบริหารทั่วไป งานบริหารงานคลัง งบดำเนินงาน  หมวดรายจ่ายค่าวัสดุ  ประเภทรายจ่ายวัสดุยานพาหนะและขนส่ง เพื่อจ่ายเป็นค่าวัสดุยานพาหนะและขนส่ง เช่นยางนอก  ยางใน แบตเตอร์รี่ฯลฯ งบประมาณก่อนโอน 50,000 บาท โอนลด 19,000 บาท  งบประมาณคงเหลือหลังโอน 31,000 บาท</w:t>
            </w:r>
          </w:p>
        </w:tc>
      </w:tr>
    </w:tbl>
    <w:p w:rsidR="001B0FE0" w:rsidRPr="001B0FE0" w:rsidRDefault="001B0FE0" w:rsidP="001B0FE0">
      <w:pPr>
        <w:spacing w:after="120" w:line="240" w:lineRule="auto"/>
        <w:rPr>
          <w:rFonts w:ascii="TH SarabunIT๙" w:eastAsia="Cordia New" w:hAnsi="TH SarabunIT๙" w:cs="TH SarabunIT๙" w:hint="cs"/>
          <w:sz w:val="16"/>
          <w:szCs w:val="16"/>
          <w:lang w:eastAsia="zh-CN"/>
        </w:rPr>
      </w:pPr>
    </w:p>
    <w:p w:rsidR="001B0FE0" w:rsidRPr="001B0FE0" w:rsidRDefault="001B0FE0" w:rsidP="001B0FE0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มติที่ประชุม    </w:t>
      </w: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1B0FE0">
        <w:rPr>
          <w:rFonts w:ascii="TH SarabunIT๙" w:eastAsia="Cordia New" w:hAnsi="TH SarabunIT๙" w:cs="TH SarabunIT๙"/>
          <w:sz w:val="32"/>
          <w:szCs w:val="32"/>
          <w:lang w:eastAsia="zh-CN"/>
        </w:rPr>
        <w:tab/>
        <w:t>.................................................................................................</w:t>
      </w:r>
    </w:p>
    <w:p w:rsidR="001B0FE0" w:rsidRPr="001B0FE0" w:rsidRDefault="001B0FE0" w:rsidP="001B0FE0">
      <w:pPr>
        <w:spacing w:after="120" w:line="240" w:lineRule="auto"/>
        <w:rPr>
          <w:rFonts w:ascii="TH SarabunIT๙" w:eastAsia="Times New Roman" w:hAnsi="TH SarabunIT๙" w:cs="TH SarabunIT๙"/>
          <w:b/>
          <w:bCs/>
          <w:color w:val="333333"/>
          <w:sz w:val="24"/>
        </w:rPr>
      </w:pP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ระเบียบวาระที่   </w:t>
      </w:r>
      <w:r w:rsidRPr="001B0F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</w:t>
      </w: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1B0F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รายงานผลการติดตามประเมินผลการจัดบริการสาธารณะ ฯลฯ</w:t>
      </w:r>
    </w:p>
    <w:p w:rsidR="001B0FE0" w:rsidRPr="001B0FE0" w:rsidRDefault="001B0FE0" w:rsidP="001B0FE0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มติที่ประชุม    </w:t>
      </w: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1B0FE0">
        <w:rPr>
          <w:rFonts w:ascii="TH SarabunIT๙" w:eastAsia="Cordia New" w:hAnsi="TH SarabunIT๙" w:cs="TH SarabunIT๙"/>
          <w:sz w:val="32"/>
          <w:szCs w:val="32"/>
          <w:lang w:eastAsia="zh-CN"/>
        </w:rPr>
        <w:tab/>
        <w:t>.................................................................................................</w:t>
      </w:r>
    </w:p>
    <w:p w:rsidR="001B0FE0" w:rsidRPr="001B0FE0" w:rsidRDefault="001B0FE0" w:rsidP="001B0FE0">
      <w:pPr>
        <w:spacing w:after="12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1B0FE0" w:rsidRPr="001B0FE0" w:rsidRDefault="001B0FE0" w:rsidP="001B0FE0">
      <w:pPr>
        <w:spacing w:after="12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1B0FE0" w:rsidRPr="001B0FE0" w:rsidRDefault="001B0FE0" w:rsidP="001B0FE0">
      <w:pPr>
        <w:spacing w:after="12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1B0FE0" w:rsidRPr="001B0FE0" w:rsidRDefault="001B0FE0" w:rsidP="001B0FE0">
      <w:pPr>
        <w:spacing w:after="12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1B0FE0" w:rsidRPr="001B0FE0" w:rsidRDefault="001B0FE0" w:rsidP="001B0FE0">
      <w:pPr>
        <w:spacing w:after="12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1B0FE0" w:rsidRPr="001B0FE0" w:rsidRDefault="001B0FE0" w:rsidP="001B0FE0">
      <w:pPr>
        <w:spacing w:after="12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1B0F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-3-</w:t>
      </w:r>
    </w:p>
    <w:p w:rsidR="001B0FE0" w:rsidRPr="001B0FE0" w:rsidRDefault="001B0FE0" w:rsidP="001B0FE0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24"/>
        </w:rPr>
      </w:pP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ระเบียบวาระที่  </w:t>
      </w:r>
      <w:r w:rsidRPr="001B0F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6       </w:t>
      </w:r>
      <w:r w:rsidRPr="001B0F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เรื่อง อื่น ๆ </w:t>
      </w:r>
    </w:p>
    <w:p w:rsidR="001B0FE0" w:rsidRPr="001B0FE0" w:rsidRDefault="001B0FE0" w:rsidP="001B0FE0">
      <w:pPr>
        <w:spacing w:after="120" w:line="240" w:lineRule="auto"/>
        <w:rPr>
          <w:rFonts w:ascii="TH SarabunIT๙" w:eastAsia="Times New Roman" w:hAnsi="TH SarabunIT๙" w:cs="TH SarabunIT๙"/>
          <w:color w:val="333333"/>
          <w:sz w:val="28"/>
          <w:szCs w:val="32"/>
          <w:u w:val="single"/>
        </w:rPr>
      </w:pPr>
      <w:r w:rsidRPr="001B0FE0">
        <w:rPr>
          <w:rFonts w:ascii="TH SarabunIT๙" w:eastAsia="Times New Roman" w:hAnsi="TH SarabunIT๙" w:cs="TH SarabunIT๙"/>
          <w:sz w:val="24"/>
          <w:cs/>
        </w:rPr>
        <w:t xml:space="preserve">              </w:t>
      </w:r>
      <w:r w:rsidRPr="001B0FE0">
        <w:rPr>
          <w:rFonts w:ascii="TH SarabunIT๙" w:eastAsia="Times New Roman" w:hAnsi="TH SarabunIT๙" w:cs="TH SarabunIT๙" w:hint="cs"/>
          <w:sz w:val="24"/>
          <w:cs/>
        </w:rPr>
        <w:tab/>
      </w:r>
      <w:r w:rsidRPr="001B0FE0">
        <w:rPr>
          <w:rFonts w:ascii="TH SarabunIT๙" w:eastAsia="Times New Roman" w:hAnsi="TH SarabunIT๙" w:cs="TH SarabunIT๙" w:hint="cs"/>
          <w:sz w:val="24"/>
          <w:cs/>
        </w:rPr>
        <w:tab/>
      </w:r>
      <w:r w:rsidRPr="001B0FE0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1B0FE0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>จึงขอเชิญท่านเข้าร่วมรับฟังการประชุมสภาเทศบาลตำบลแหลมสัก  ในวันที่</w:t>
      </w:r>
      <w:r w:rsidRPr="001B0FE0">
        <w:rPr>
          <w:rFonts w:ascii="TH SarabunIT๙" w:eastAsia="Times New Roman" w:hAnsi="TH SarabunIT๙" w:cs="TH SarabunIT๙" w:hint="cs"/>
          <w:color w:val="333333"/>
          <w:sz w:val="28"/>
          <w:szCs w:val="32"/>
          <w:cs/>
        </w:rPr>
        <w:t xml:space="preserve"> 19 พฤษภาคม</w:t>
      </w:r>
      <w:r w:rsidRPr="001B0FE0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 xml:space="preserve">  ๒๕๕</w:t>
      </w:r>
      <w:r w:rsidRPr="001B0FE0">
        <w:rPr>
          <w:rFonts w:ascii="TH SarabunIT๙" w:eastAsia="Times New Roman" w:hAnsi="TH SarabunIT๙" w:cs="TH SarabunIT๙" w:hint="cs"/>
          <w:color w:val="333333"/>
          <w:sz w:val="28"/>
          <w:szCs w:val="32"/>
          <w:cs/>
        </w:rPr>
        <w:t xml:space="preserve">9  </w:t>
      </w:r>
      <w:r w:rsidRPr="001B0FE0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 xml:space="preserve">เวลา </w:t>
      </w:r>
      <w:r w:rsidRPr="001B0FE0">
        <w:rPr>
          <w:rFonts w:ascii="TH SarabunIT๙" w:eastAsia="Times New Roman" w:hAnsi="TH SarabunIT๙" w:cs="TH SarabunIT๙" w:hint="cs"/>
          <w:color w:val="333333"/>
          <w:sz w:val="28"/>
          <w:szCs w:val="32"/>
          <w:cs/>
        </w:rPr>
        <w:t>10</w:t>
      </w:r>
      <w:r w:rsidRPr="001B0FE0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>.</w:t>
      </w:r>
      <w:r w:rsidRPr="001B0FE0">
        <w:rPr>
          <w:rFonts w:ascii="TH SarabunIT๙" w:eastAsia="Times New Roman" w:hAnsi="TH SarabunIT๙" w:cs="TH SarabunIT๙" w:hint="cs"/>
          <w:color w:val="333333"/>
          <w:sz w:val="28"/>
          <w:szCs w:val="32"/>
          <w:cs/>
        </w:rPr>
        <w:t>0</w:t>
      </w:r>
      <w:r w:rsidRPr="001B0FE0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>๐ น. ณ  ห้องประชุมสภาเทศบาลตำบลแหลมสัก  อำเภออ่าวลึก  จังหวัดกระบี่</w:t>
      </w:r>
    </w:p>
    <w:p w:rsidR="001B0FE0" w:rsidRPr="001B0FE0" w:rsidRDefault="001B0FE0" w:rsidP="001B0FE0">
      <w:pPr>
        <w:spacing w:after="12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  <w:t>จึงประกาศให้ทราบโดยทั่วกัน</w:t>
      </w:r>
    </w:p>
    <w:p w:rsidR="001B0FE0" w:rsidRP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                        ประกาศ  ณ   วันที่  </w:t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16 พฤษภาคม </w:t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พ.ศ. ๒๕๕</w:t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9</w:t>
      </w:r>
    </w:p>
    <w:p w:rsidR="001B0FE0" w:rsidRP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C7D4D9B" wp14:editId="3E16D939">
            <wp:simplePos x="0" y="0"/>
            <wp:positionH relativeFrom="column">
              <wp:posOffset>2886710</wp:posOffset>
            </wp:positionH>
            <wp:positionV relativeFrom="paragraph">
              <wp:posOffset>215900</wp:posOffset>
            </wp:positionV>
            <wp:extent cx="928370" cy="585470"/>
            <wp:effectExtent l="0" t="0" r="5080" b="5080"/>
            <wp:wrapSquare wrapText="bothSides"/>
            <wp:docPr id="2" name="รูปภาพ 2" descr="คำอธิบาย: 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</w:p>
    <w:p w:rsid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</w:p>
    <w:p w:rsid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1B0FE0" w:rsidRP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1B0FE0" w:rsidRP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(นาย</w:t>
      </w:r>
      <w:proofErr w:type="spellStart"/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ศิลป</w:t>
      </w:r>
      <w:proofErr w:type="spellEnd"/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ชัย   โต๊ะ</w:t>
      </w:r>
      <w:proofErr w:type="spellStart"/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หลาง</w:t>
      </w:r>
      <w:proofErr w:type="spellEnd"/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)</w:t>
      </w:r>
    </w:p>
    <w:p w:rsidR="001B0FE0" w:rsidRP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  <w:t xml:space="preserve">                    </w:t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</w:t>
      </w:r>
      <w:r w:rsidRPr="001B0FE0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Pr="001B0FE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ประธานสภาเทศบาลตำบลแหลมสัก</w:t>
      </w:r>
    </w:p>
    <w:p w:rsidR="001B0FE0" w:rsidRPr="001B0FE0" w:rsidRDefault="001B0FE0" w:rsidP="001B0FE0">
      <w:pPr>
        <w:spacing w:after="0" w:line="240" w:lineRule="auto"/>
        <w:jc w:val="both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</w:p>
    <w:p w:rsidR="001B0FE0" w:rsidRPr="001B0FE0" w:rsidRDefault="001B0FE0" w:rsidP="001B0FE0">
      <w:pPr>
        <w:spacing w:after="12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  <w:u w:val="single"/>
        </w:rPr>
      </w:pPr>
      <w:bookmarkStart w:id="0" w:name="_GoBack"/>
      <w:bookmarkEnd w:id="0"/>
    </w:p>
    <w:p w:rsidR="0070705C" w:rsidRDefault="0070705C"/>
    <w:sectPr w:rsidR="0070705C" w:rsidSect="00151232">
      <w:pgSz w:w="11906" w:h="16838"/>
      <w:pgMar w:top="426" w:right="1134" w:bottom="28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CA"/>
    <w:rsid w:val="001B0FE0"/>
    <w:rsid w:val="0070705C"/>
    <w:rsid w:val="00D1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2016-05-28T08:23:00Z</dcterms:created>
  <dcterms:modified xsi:type="dcterms:W3CDTF">2016-05-28T08:25:00Z</dcterms:modified>
</cp:coreProperties>
</file>